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venir" w:cs="Avenir" w:eastAsia="Avenir" w:hAnsi="Avenir"/>
          <w:b w:val="0"/>
          <w:i w:val="0"/>
          <w:smallCaps w:val="0"/>
          <w:strike w:val="0"/>
          <w:color w:val="636462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e15e2f"/>
          <w:sz w:val="28"/>
          <w:szCs w:val="28"/>
          <w:u w:val="none"/>
          <w:shd w:fill="auto" w:val="clear"/>
          <w:vertAlign w:val="baseline"/>
          <w:rtl w:val="0"/>
        </w:rPr>
        <w:t xml:space="preserve">A Guide to Talking with Your Pastor about InterVarsity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Avenir" w:cs="Avenir" w:eastAsia="Avenir" w:hAnsi="Avenir"/>
          <w:b w:val="0"/>
          <w:i w:val="0"/>
          <w:smallCaps w:val="0"/>
          <w:strike w:val="0"/>
          <w:color w:val="005f7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venir" w:cs="Avenir" w:eastAsia="Avenir" w:hAnsi="Avenir"/>
          <w:b w:val="0"/>
          <w:i w:val="1"/>
          <w:smallCaps w:val="0"/>
          <w:strike w:val="0"/>
          <w:color w:val="005f70"/>
          <w:sz w:val="24"/>
          <w:szCs w:val="24"/>
          <w:u w:val="none"/>
          <w:shd w:fill="auto" w:val="clear"/>
          <w:vertAlign w:val="baseline"/>
          <w:rtl w:val="0"/>
        </w:rPr>
        <w:t xml:space="preserve">Advocating for InterVarsity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76" w:lineRule="auto"/>
        <w:ind w:left="0" w:right="0" w:firstLine="0"/>
        <w:jc w:val="left"/>
        <w:rPr>
          <w:rFonts w:ascii="Avenir" w:cs="Avenir" w:eastAsia="Avenir" w:hAnsi="Avenir"/>
          <w:b w:val="0"/>
          <w:i w:val="0"/>
          <w:smallCaps w:val="0"/>
          <w:strike w:val="0"/>
          <w:color w:val="636462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5943600" cy="12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374200" y="378000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636462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5943600" cy="12700"/>
                <wp:effectExtent b="0" l="0" r="0" t="0"/>
                <wp:wrapNone/>
                <wp:docPr id="9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436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4">
      <w:pPr>
        <w:rPr>
          <w:rFonts w:ascii="Avenir" w:cs="Avenir" w:eastAsia="Avenir" w:hAnsi="Avenir"/>
          <w:b w:val="1"/>
          <w:color w:val="005f70"/>
        </w:rPr>
      </w:pPr>
      <w:r w:rsidDel="00000000" w:rsidR="00000000" w:rsidRPr="00000000">
        <w:rPr>
          <w:rFonts w:ascii="Avenir" w:cs="Avenir" w:eastAsia="Avenir" w:hAnsi="Avenir"/>
          <w:b w:val="1"/>
          <w:color w:val="005f70"/>
          <w:rtl w:val="0"/>
        </w:rPr>
        <w:t xml:space="preserve">Prepare for the meeting</w:t>
      </w:r>
    </w:p>
    <w:p w:rsidR="00000000" w:rsidDel="00000000" w:rsidP="00000000" w:rsidRDefault="00000000" w:rsidRPr="00000000" w14:paraId="00000005">
      <w:pPr>
        <w:rPr>
          <w:rFonts w:ascii="Avenir" w:cs="Avenir" w:eastAsia="Avenir" w:hAnsi="Avenir"/>
          <w:color w:val="636462"/>
        </w:rPr>
      </w:pPr>
      <w:r w:rsidDel="00000000" w:rsidR="00000000" w:rsidRPr="00000000">
        <w:rPr>
          <w:rFonts w:ascii="Avenir" w:cs="Avenir" w:eastAsia="Avenir" w:hAnsi="Avenir"/>
          <w:color w:val="636462"/>
          <w:rtl w:val="0"/>
        </w:rPr>
        <w:t xml:space="preserve">Take a few minutes to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venir" w:cs="Avenir" w:eastAsia="Avenir" w:hAnsi="Avenir"/>
          <w:color w:val="636462"/>
        </w:rPr>
      </w:pPr>
      <w:r w:rsidDel="00000000" w:rsidR="00000000" w:rsidRPr="00000000">
        <w:rPr>
          <w:rFonts w:ascii="Avenir" w:cs="Avenir" w:eastAsia="Avenir" w:hAnsi="Avenir"/>
          <w:i w:val="0"/>
          <w:smallCaps w:val="0"/>
          <w:strike w:val="0"/>
          <w:color w:val="636462"/>
          <w:sz w:val="24"/>
          <w:szCs w:val="24"/>
          <w:u w:val="none"/>
          <w:shd w:fill="auto" w:val="clear"/>
          <w:vertAlign w:val="baseline"/>
          <w:rtl w:val="0"/>
        </w:rPr>
        <w:t xml:space="preserve">Identify what you love about the church so far.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venir" w:cs="Avenir" w:eastAsia="Avenir" w:hAnsi="Avenir"/>
          <w:color w:val="636462"/>
        </w:rPr>
      </w:pPr>
      <w:r w:rsidDel="00000000" w:rsidR="00000000" w:rsidRPr="00000000">
        <w:rPr>
          <w:rFonts w:ascii="Avenir" w:cs="Avenir" w:eastAsia="Avenir" w:hAnsi="Avenir"/>
          <w:i w:val="0"/>
          <w:smallCaps w:val="0"/>
          <w:strike w:val="0"/>
          <w:color w:val="636462"/>
          <w:sz w:val="24"/>
          <w:szCs w:val="24"/>
          <w:u w:val="none"/>
          <w:shd w:fill="auto" w:val="clear"/>
          <w:vertAlign w:val="baseline"/>
          <w:rtl w:val="0"/>
        </w:rPr>
        <w:t xml:space="preserve">Identify how InterVarsity helped you grow as a disciple and a leader. Is there a story that you could tell to illustrate this?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venir" w:cs="Avenir" w:eastAsia="Avenir" w:hAnsi="Avenir"/>
          <w:color w:val="636462"/>
        </w:rPr>
      </w:pPr>
      <w:r w:rsidDel="00000000" w:rsidR="00000000" w:rsidRPr="00000000">
        <w:rPr>
          <w:rFonts w:ascii="Avenir" w:cs="Avenir" w:eastAsia="Avenir" w:hAnsi="Avenir"/>
          <w:i w:val="0"/>
          <w:smallCaps w:val="0"/>
          <w:strike w:val="0"/>
          <w:color w:val="636462"/>
          <w:sz w:val="24"/>
          <w:szCs w:val="24"/>
          <w:u w:val="none"/>
          <w:shd w:fill="auto" w:val="clear"/>
          <w:vertAlign w:val="baseline"/>
          <w:rtl w:val="0"/>
        </w:rPr>
        <w:t xml:space="preserve">Identify what you want to advocate for. [(See “Church Advocacy Steps”.)] 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venir" w:cs="Avenir" w:eastAsia="Avenir" w:hAnsi="Avenir"/>
          <w:color w:val="636462"/>
        </w:rPr>
      </w:pPr>
      <w:r w:rsidDel="00000000" w:rsidR="00000000" w:rsidRPr="00000000">
        <w:rPr>
          <w:rFonts w:ascii="Avenir" w:cs="Avenir" w:eastAsia="Avenir" w:hAnsi="Avenir"/>
          <w:i w:val="0"/>
          <w:smallCaps w:val="0"/>
          <w:strike w:val="0"/>
          <w:color w:val="636462"/>
          <w:sz w:val="24"/>
          <w:szCs w:val="24"/>
          <w:u w:val="none"/>
          <w:shd w:fill="auto" w:val="clear"/>
          <w:vertAlign w:val="baseline"/>
          <w:rtl w:val="0"/>
        </w:rPr>
        <w:t xml:space="preserve">Order a book that you can give the pastor as a gift. Here are four suggestions from IVP. (Use your 40% InterVarsity alumni discount.)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Avenir" w:cs="Avenir" w:eastAsia="Avenir" w:hAnsi="Avenir"/>
          <w:i w:val="0"/>
          <w:smallCaps w:val="0"/>
          <w:strike w:val="0"/>
          <w:color w:val="63646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95251</wp:posOffset>
            </wp:positionH>
            <wp:positionV relativeFrom="paragraph">
              <wp:posOffset>39370</wp:posOffset>
            </wp:positionV>
            <wp:extent cx="461645" cy="692150"/>
            <wp:effectExtent b="0" l="0" r="0" t="0"/>
            <wp:wrapSquare wrapText="bothSides" distB="0" distT="0" distL="114300" distR="114300"/>
            <wp:docPr descr="Breaking the Huddle" id="11" name="image2.jpg"/>
            <a:graphic>
              <a:graphicData uri="http://schemas.openxmlformats.org/drawingml/2006/picture">
                <pic:pic>
                  <pic:nvPicPr>
                    <pic:cNvPr descr="Breaking the Huddle" id="0" name="image2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61645" cy="6921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Avenir" w:cs="Avenir" w:eastAsia="Avenir" w:hAnsi="Avenir"/>
          <w:color w:val="636462"/>
        </w:rPr>
      </w:pPr>
      <w:r w:rsidDel="00000000" w:rsidR="00000000" w:rsidRPr="00000000">
        <w:rPr>
          <w:rFonts w:ascii="Avenir" w:cs="Avenir" w:eastAsia="Avenir" w:hAnsi="Avenir"/>
          <w:i w:val="0"/>
          <w:smallCaps w:val="0"/>
          <w:strike w:val="0"/>
          <w:color w:val="636462"/>
          <w:sz w:val="24"/>
          <w:szCs w:val="24"/>
          <w:u w:val="none"/>
          <w:shd w:fill="auto" w:val="clear"/>
          <w:vertAlign w:val="baseline"/>
          <w:rtl w:val="0"/>
        </w:rPr>
        <w:t xml:space="preserve">For a church eager to grow in evangelism: </w:t>
      </w:r>
      <w:r w:rsidDel="00000000" w:rsidR="00000000" w:rsidRPr="00000000">
        <w:rPr>
          <w:rFonts w:ascii="Avenir" w:cs="Avenir" w:eastAsia="Avenir" w:hAnsi="Avenir"/>
          <w:i w:val="1"/>
          <w:smallCaps w:val="0"/>
          <w:strike w:val="0"/>
          <w:color w:val="636462"/>
          <w:sz w:val="24"/>
          <w:szCs w:val="24"/>
          <w:u w:val="none"/>
          <w:shd w:fill="auto" w:val="clear"/>
          <w:vertAlign w:val="baseline"/>
          <w:rtl w:val="0"/>
        </w:rPr>
        <w:t xml:space="preserve">Breaking the Huddle</w:t>
      </w:r>
      <w:r w:rsidDel="00000000" w:rsidR="00000000" w:rsidRPr="00000000">
        <w:rPr>
          <w:rFonts w:ascii="Avenir" w:cs="Avenir" w:eastAsia="Avenir" w:hAnsi="Avenir"/>
          <w:i w:val="0"/>
          <w:smallCaps w:val="0"/>
          <w:strike w:val="0"/>
          <w:color w:val="636462"/>
          <w:sz w:val="24"/>
          <w:szCs w:val="24"/>
          <w:u w:val="none"/>
          <w:shd w:fill="auto" w:val="clear"/>
          <w:vertAlign w:val="baseline"/>
          <w:rtl w:val="0"/>
        </w:rPr>
        <w:t xml:space="preserve"> by Don Everts, Doug Schaupp, and Val Gordon takes what we’ve learned in InterVarsity about helping huddled communities become conversion communities. 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5598160</wp:posOffset>
            </wp:positionH>
            <wp:positionV relativeFrom="paragraph">
              <wp:posOffset>447675</wp:posOffset>
            </wp:positionV>
            <wp:extent cx="466344" cy="694944"/>
            <wp:effectExtent b="0" l="0" r="0" t="0"/>
            <wp:wrapSquare wrapText="bothSides" distB="0" distT="0" distL="114300" distR="114300"/>
            <wp:docPr descr="Church Forsaken" id="14" name="image4.jpg"/>
            <a:graphic>
              <a:graphicData uri="http://schemas.openxmlformats.org/drawingml/2006/picture">
                <pic:pic>
                  <pic:nvPicPr>
                    <pic:cNvPr descr="Church Forsaken" id="0" name="image4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66344" cy="69494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Avenir" w:cs="Avenir" w:eastAsia="Avenir" w:hAnsi="Avenir"/>
          <w:color w:val="636462"/>
        </w:rPr>
      </w:pPr>
      <w:r w:rsidDel="00000000" w:rsidR="00000000" w:rsidRPr="00000000">
        <w:rPr>
          <w:rFonts w:ascii="Avenir" w:cs="Avenir" w:eastAsia="Avenir" w:hAnsi="Avenir"/>
          <w:i w:val="0"/>
          <w:smallCaps w:val="0"/>
          <w:strike w:val="0"/>
          <w:color w:val="636462"/>
          <w:sz w:val="24"/>
          <w:szCs w:val="24"/>
          <w:u w:val="none"/>
          <w:shd w:fill="auto" w:val="clear"/>
          <w:vertAlign w:val="baseline"/>
          <w:rtl w:val="0"/>
        </w:rPr>
        <w:t xml:space="preserve">For a church eager to reach its distressed neighborhood: </w:t>
      </w:r>
      <w:r w:rsidDel="00000000" w:rsidR="00000000" w:rsidRPr="00000000">
        <w:rPr>
          <w:rFonts w:ascii="Avenir" w:cs="Avenir" w:eastAsia="Avenir" w:hAnsi="Avenir"/>
          <w:i w:val="1"/>
          <w:smallCaps w:val="0"/>
          <w:strike w:val="0"/>
          <w:color w:val="636462"/>
          <w:sz w:val="24"/>
          <w:szCs w:val="24"/>
          <w:u w:val="none"/>
          <w:shd w:fill="auto" w:val="clear"/>
          <w:vertAlign w:val="baseline"/>
          <w:rtl w:val="0"/>
        </w:rPr>
        <w:t xml:space="preserve">Church Forsaken</w:t>
      </w:r>
      <w:r w:rsidDel="00000000" w:rsidR="00000000" w:rsidRPr="00000000">
        <w:rPr>
          <w:rFonts w:ascii="Avenir" w:cs="Avenir" w:eastAsia="Avenir" w:hAnsi="Avenir"/>
          <w:i w:val="0"/>
          <w:smallCaps w:val="0"/>
          <w:strike w:val="0"/>
          <w:color w:val="636462"/>
          <w:sz w:val="24"/>
          <w:szCs w:val="24"/>
          <w:u w:val="none"/>
          <w:shd w:fill="auto" w:val="clear"/>
          <w:vertAlign w:val="baseline"/>
          <w:rtl w:val="0"/>
        </w:rPr>
        <w:t xml:space="preserve"> by Jonathan Brooks looks at how a church in Chicago’s Englewood neighborhood is reaching out to and serving its community.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94616</wp:posOffset>
            </wp:positionH>
            <wp:positionV relativeFrom="paragraph">
              <wp:posOffset>325755</wp:posOffset>
            </wp:positionV>
            <wp:extent cx="448945" cy="673100"/>
            <wp:effectExtent b="0" l="0" r="0" t="0"/>
            <wp:wrapSquare wrapText="bothSides" distB="0" distT="0" distL="114300" distR="114300"/>
            <wp:docPr descr="Faithful Presence" id="10" name="image3.jpg"/>
            <a:graphic>
              <a:graphicData uri="http://schemas.openxmlformats.org/drawingml/2006/picture">
                <pic:pic>
                  <pic:nvPicPr>
                    <pic:cNvPr descr="Faithful Presence" id="0" name="image3.jp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48945" cy="6731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Avenir" w:cs="Avenir" w:eastAsia="Avenir" w:hAnsi="Avenir"/>
          <w:color w:val="636462"/>
        </w:rPr>
      </w:pPr>
      <w:r w:rsidDel="00000000" w:rsidR="00000000" w:rsidRPr="00000000">
        <w:rPr>
          <w:rFonts w:ascii="Avenir" w:cs="Avenir" w:eastAsia="Avenir" w:hAnsi="Avenir"/>
          <w:i w:val="0"/>
          <w:smallCaps w:val="0"/>
          <w:strike w:val="0"/>
          <w:color w:val="636462"/>
          <w:sz w:val="24"/>
          <w:szCs w:val="24"/>
          <w:u w:val="none"/>
          <w:shd w:fill="auto" w:val="clear"/>
          <w:vertAlign w:val="baseline"/>
          <w:rtl w:val="0"/>
        </w:rPr>
        <w:t xml:space="preserve">For a church eager to engage the culture: </w:t>
      </w:r>
      <w:r w:rsidDel="00000000" w:rsidR="00000000" w:rsidRPr="00000000">
        <w:rPr>
          <w:rFonts w:ascii="Avenir" w:cs="Avenir" w:eastAsia="Avenir" w:hAnsi="Avenir"/>
          <w:i w:val="1"/>
          <w:smallCaps w:val="0"/>
          <w:strike w:val="0"/>
          <w:color w:val="636462"/>
          <w:sz w:val="24"/>
          <w:szCs w:val="24"/>
          <w:u w:val="none"/>
          <w:shd w:fill="auto" w:val="clear"/>
          <w:vertAlign w:val="baseline"/>
          <w:rtl w:val="0"/>
        </w:rPr>
        <w:t xml:space="preserve">Faithful Presence</w:t>
      </w:r>
      <w:r w:rsidDel="00000000" w:rsidR="00000000" w:rsidRPr="00000000">
        <w:rPr>
          <w:rFonts w:ascii="Avenir" w:cs="Avenir" w:eastAsia="Avenir" w:hAnsi="Avenir"/>
          <w:i w:val="0"/>
          <w:smallCaps w:val="0"/>
          <w:strike w:val="0"/>
          <w:color w:val="636462"/>
          <w:sz w:val="24"/>
          <w:szCs w:val="24"/>
          <w:u w:val="none"/>
          <w:shd w:fill="auto" w:val="clear"/>
          <w:vertAlign w:val="baseline"/>
          <w:rtl w:val="0"/>
        </w:rPr>
        <w:t xml:space="preserve"> by David Fitch identifies seven classic church practices that are startlingly relevant in today’s world.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Avenir" w:cs="Avenir" w:eastAsia="Avenir" w:hAnsi="Avenir"/>
          <w:color w:val="636462"/>
        </w:rPr>
      </w:pPr>
      <w:r w:rsidDel="00000000" w:rsidR="00000000" w:rsidRPr="00000000">
        <w:rPr>
          <w:rFonts w:ascii="Avenir" w:cs="Avenir" w:eastAsia="Avenir" w:hAnsi="Avenir"/>
          <w:i w:val="0"/>
          <w:smallCaps w:val="0"/>
          <w:strike w:val="0"/>
          <w:color w:val="636462"/>
          <w:sz w:val="24"/>
          <w:szCs w:val="24"/>
          <w:u w:val="none"/>
          <w:shd w:fill="auto" w:val="clear"/>
          <w:vertAlign w:val="baseline"/>
          <w:rtl w:val="0"/>
        </w:rPr>
        <w:t xml:space="preserve">When you just aren’t sure: </w:t>
      </w:r>
      <w:r w:rsidDel="00000000" w:rsidR="00000000" w:rsidRPr="00000000">
        <w:rPr>
          <w:rFonts w:ascii="Avenir" w:cs="Avenir" w:eastAsia="Avenir" w:hAnsi="Avenir"/>
          <w:i w:val="1"/>
          <w:smallCaps w:val="0"/>
          <w:strike w:val="0"/>
          <w:color w:val="636462"/>
          <w:sz w:val="24"/>
          <w:szCs w:val="24"/>
          <w:u w:val="none"/>
          <w:shd w:fill="auto" w:val="clear"/>
          <w:vertAlign w:val="baseline"/>
          <w:rtl w:val="0"/>
        </w:rPr>
        <w:t xml:space="preserve">The Living Church</w:t>
      </w:r>
      <w:r w:rsidDel="00000000" w:rsidR="00000000" w:rsidRPr="00000000">
        <w:rPr>
          <w:rFonts w:ascii="Avenir" w:cs="Avenir" w:eastAsia="Avenir" w:hAnsi="Avenir"/>
          <w:i w:val="0"/>
          <w:smallCaps w:val="0"/>
          <w:strike w:val="0"/>
          <w:color w:val="636462"/>
          <w:sz w:val="24"/>
          <w:szCs w:val="24"/>
          <w:u w:val="none"/>
          <w:shd w:fill="auto" w:val="clear"/>
          <w:vertAlign w:val="baseline"/>
          <w:rtl w:val="0"/>
        </w:rPr>
        <w:t xml:space="preserve"> by John Stott. This book is a solid reminder of what the church is and why it exists. 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5601335</wp:posOffset>
            </wp:positionH>
            <wp:positionV relativeFrom="paragraph">
              <wp:posOffset>1270</wp:posOffset>
            </wp:positionV>
            <wp:extent cx="465455" cy="698500"/>
            <wp:effectExtent b="0" l="0" r="0" t="0"/>
            <wp:wrapSquare wrapText="bothSides" distB="0" distT="0" distL="114300" distR="114300"/>
            <wp:docPr descr="The Living Church" id="13" name="image5.jpg"/>
            <a:graphic>
              <a:graphicData uri="http://schemas.openxmlformats.org/drawingml/2006/picture">
                <pic:pic>
                  <pic:nvPicPr>
                    <pic:cNvPr descr="The Living Church" id="0" name="image5.jp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65455" cy="6985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F">
      <w:pPr>
        <w:rPr>
          <w:rFonts w:ascii="Avenir" w:cs="Avenir" w:eastAsia="Avenir" w:hAnsi="Avenir"/>
          <w:color w:val="63646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Avenir" w:cs="Avenir" w:eastAsia="Avenir" w:hAnsi="Avenir"/>
          <w:b w:val="1"/>
          <w:color w:val="005f70"/>
        </w:rPr>
      </w:pPr>
      <w:r w:rsidDel="00000000" w:rsidR="00000000" w:rsidRPr="00000000">
        <w:rPr>
          <w:rFonts w:ascii="Avenir" w:cs="Avenir" w:eastAsia="Avenir" w:hAnsi="Avenir"/>
          <w:b w:val="1"/>
          <w:color w:val="005f70"/>
          <w:rtl w:val="0"/>
        </w:rPr>
        <w:t xml:space="preserve">At the meeting</w:t>
      </w:r>
    </w:p>
    <w:p w:rsidR="00000000" w:rsidDel="00000000" w:rsidP="00000000" w:rsidRDefault="00000000" w:rsidRPr="00000000" w14:paraId="00000011">
      <w:pPr>
        <w:rPr>
          <w:rFonts w:ascii="Avenir" w:cs="Avenir" w:eastAsia="Avenir" w:hAnsi="Avenir"/>
          <w:color w:val="636462"/>
        </w:rPr>
      </w:pPr>
      <w:r w:rsidDel="00000000" w:rsidR="00000000" w:rsidRPr="00000000">
        <w:rPr>
          <w:rFonts w:ascii="Avenir" w:cs="Avenir" w:eastAsia="Avenir" w:hAnsi="Avenir"/>
          <w:color w:val="636462"/>
          <w:rtl w:val="0"/>
        </w:rPr>
        <w:t xml:space="preserve">Follow this agenda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venir" w:cs="Avenir" w:eastAsia="Avenir" w:hAnsi="Avenir"/>
          <w:color w:val="636462"/>
        </w:rPr>
      </w:pPr>
      <w:r w:rsidDel="00000000" w:rsidR="00000000" w:rsidRPr="00000000">
        <w:rPr>
          <w:rFonts w:ascii="Avenir" w:cs="Avenir" w:eastAsia="Avenir" w:hAnsi="Avenir"/>
          <w:i w:val="0"/>
          <w:smallCaps w:val="0"/>
          <w:strike w:val="0"/>
          <w:color w:val="636462"/>
          <w:sz w:val="24"/>
          <w:szCs w:val="24"/>
          <w:u w:val="none"/>
          <w:shd w:fill="auto" w:val="clear"/>
          <w:vertAlign w:val="baseline"/>
          <w:rtl w:val="0"/>
        </w:rPr>
        <w:t xml:space="preserve">Thank the pastor for their time.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venir" w:cs="Avenir" w:eastAsia="Avenir" w:hAnsi="Avenir"/>
          <w:color w:val="636462"/>
        </w:rPr>
      </w:pPr>
      <w:r w:rsidDel="00000000" w:rsidR="00000000" w:rsidRPr="00000000">
        <w:rPr>
          <w:rFonts w:ascii="Avenir" w:cs="Avenir" w:eastAsia="Avenir" w:hAnsi="Avenir"/>
          <w:i w:val="0"/>
          <w:smallCaps w:val="0"/>
          <w:strike w:val="0"/>
          <w:color w:val="636462"/>
          <w:sz w:val="24"/>
          <w:szCs w:val="24"/>
          <w:u w:val="none"/>
          <w:shd w:fill="auto" w:val="clear"/>
          <w:vertAlign w:val="baseline"/>
          <w:rtl w:val="0"/>
        </w:rPr>
        <w:t xml:space="preserve">Share what you have appreciated about the church so far. Thank the pastor for their leadership.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venir" w:cs="Avenir" w:eastAsia="Avenir" w:hAnsi="Avenir"/>
          <w:color w:val="636462"/>
        </w:rPr>
      </w:pPr>
      <w:r w:rsidDel="00000000" w:rsidR="00000000" w:rsidRPr="00000000">
        <w:rPr>
          <w:rFonts w:ascii="Avenir" w:cs="Avenir" w:eastAsia="Avenir" w:hAnsi="Avenir"/>
          <w:i w:val="0"/>
          <w:smallCaps w:val="0"/>
          <w:strike w:val="0"/>
          <w:color w:val="636462"/>
          <w:sz w:val="24"/>
          <w:szCs w:val="24"/>
          <w:u w:val="none"/>
          <w:shd w:fill="auto" w:val="clear"/>
          <w:vertAlign w:val="baseline"/>
          <w:rtl w:val="0"/>
        </w:rPr>
        <w:t xml:space="preserve">State your goal: “I would love to tell you a little about what I’ve learned as an InterVarsity student, but I also would love to hear your vision for the church [and where I could serve].”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venir" w:cs="Avenir" w:eastAsia="Avenir" w:hAnsi="Avenir"/>
          <w:color w:val="636462"/>
        </w:rPr>
      </w:pPr>
      <w:r w:rsidDel="00000000" w:rsidR="00000000" w:rsidRPr="00000000">
        <w:rPr>
          <w:rFonts w:ascii="Avenir" w:cs="Avenir" w:eastAsia="Avenir" w:hAnsi="Avenir"/>
          <w:i w:val="0"/>
          <w:smallCaps w:val="0"/>
          <w:strike w:val="0"/>
          <w:color w:val="636462"/>
          <w:sz w:val="24"/>
          <w:szCs w:val="24"/>
          <w:u w:val="none"/>
          <w:shd w:fill="auto" w:val="clear"/>
          <w:vertAlign w:val="baseline"/>
          <w:rtl w:val="0"/>
        </w:rPr>
        <w:t xml:space="preserve">Ask the pastor about their vision and dreams for the church. 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venir" w:cs="Avenir" w:eastAsia="Avenir" w:hAnsi="Avenir"/>
          <w:color w:val="636462"/>
        </w:rPr>
      </w:pPr>
      <w:r w:rsidDel="00000000" w:rsidR="00000000" w:rsidRPr="00000000">
        <w:rPr>
          <w:rFonts w:ascii="Avenir" w:cs="Avenir" w:eastAsia="Avenir" w:hAnsi="Avenir"/>
          <w:i w:val="0"/>
          <w:smallCaps w:val="0"/>
          <w:strike w:val="0"/>
          <w:color w:val="636462"/>
          <w:sz w:val="24"/>
          <w:szCs w:val="24"/>
          <w:u w:val="none"/>
          <w:shd w:fill="auto" w:val="clear"/>
          <w:vertAlign w:val="baseline"/>
          <w:rtl w:val="0"/>
        </w:rPr>
        <w:t xml:space="preserve">Connect their vision and dream to your InterVarsity experience. (If you need to, explain what InterVarsity does. Remember NSO?) 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venir" w:cs="Avenir" w:eastAsia="Avenir" w:hAnsi="Avenir"/>
          <w:color w:val="636462"/>
        </w:rPr>
      </w:pPr>
      <w:r w:rsidDel="00000000" w:rsidR="00000000" w:rsidRPr="00000000">
        <w:rPr>
          <w:rFonts w:ascii="Avenir" w:cs="Avenir" w:eastAsia="Avenir" w:hAnsi="Avenir"/>
          <w:i w:val="0"/>
          <w:smallCaps w:val="0"/>
          <w:strike w:val="0"/>
          <w:color w:val="636462"/>
          <w:sz w:val="24"/>
          <w:szCs w:val="24"/>
          <w:u w:val="none"/>
          <w:shd w:fill="auto" w:val="clear"/>
          <w:vertAlign w:val="baseline"/>
          <w:rtl w:val="0"/>
        </w:rPr>
        <w:t xml:space="preserve">Share how InterVarsity depended your discipleship and grew your leadership skills. Ask how you might use those skills/experiences in the church now.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venir" w:cs="Avenir" w:eastAsia="Avenir" w:hAnsi="Avenir"/>
          <w:color w:val="636462"/>
        </w:rPr>
      </w:pPr>
      <w:r w:rsidDel="00000000" w:rsidR="00000000" w:rsidRPr="00000000">
        <w:rPr>
          <w:rFonts w:ascii="Avenir" w:cs="Avenir" w:eastAsia="Avenir" w:hAnsi="Avenir"/>
          <w:i w:val="0"/>
          <w:smallCaps w:val="0"/>
          <w:strike w:val="0"/>
          <w:color w:val="636462"/>
          <w:sz w:val="24"/>
          <w:szCs w:val="24"/>
          <w:u w:val="none"/>
          <w:shd w:fill="auto" w:val="clear"/>
          <w:vertAlign w:val="baseline"/>
          <w:rtl w:val="0"/>
        </w:rPr>
        <w:t xml:space="preserve">Take a moment to advocate for InterVarsity (e.g., “I gained so much from my InterVarsity experience. It’s one of the reasons I want to serve well at this church. Would you be willing to give me an opportunity to connect the high school and college students at our church with InterVarsity?”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venir" w:cs="Avenir" w:eastAsia="Avenir" w:hAnsi="Avenir"/>
          <w:color w:val="636462"/>
        </w:rPr>
      </w:pPr>
      <w:r w:rsidDel="00000000" w:rsidR="00000000" w:rsidRPr="00000000">
        <w:rPr>
          <w:rFonts w:ascii="Avenir" w:cs="Avenir" w:eastAsia="Avenir" w:hAnsi="Avenir"/>
          <w:i w:val="0"/>
          <w:smallCaps w:val="0"/>
          <w:strike w:val="0"/>
          <w:color w:val="636462"/>
          <w:sz w:val="24"/>
          <w:szCs w:val="24"/>
          <w:u w:val="none"/>
          <w:shd w:fill="auto" w:val="clear"/>
          <w:vertAlign w:val="baseline"/>
          <w:rtl w:val="0"/>
        </w:rPr>
        <w:t xml:space="preserve">Explore the options and nail down a plan.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venir" w:cs="Avenir" w:eastAsia="Avenir" w:hAnsi="Avenir"/>
          <w:color w:val="636462"/>
        </w:rPr>
      </w:pPr>
      <w:r w:rsidDel="00000000" w:rsidR="00000000" w:rsidRPr="00000000">
        <w:rPr>
          <w:rFonts w:ascii="Avenir" w:cs="Avenir" w:eastAsia="Avenir" w:hAnsi="Avenir"/>
          <w:i w:val="0"/>
          <w:smallCaps w:val="0"/>
          <w:strike w:val="0"/>
          <w:color w:val="636462"/>
          <w:sz w:val="24"/>
          <w:szCs w:val="24"/>
          <w:u w:val="none"/>
          <w:shd w:fill="auto" w:val="clear"/>
          <w:vertAlign w:val="baseline"/>
          <w:rtl w:val="0"/>
        </w:rPr>
        <w:t xml:space="preserve">Give the gift to your pastor.</w:t>
      </w:r>
    </w:p>
    <w:p w:rsidR="00000000" w:rsidDel="00000000" w:rsidP="00000000" w:rsidRDefault="00000000" w:rsidRPr="00000000" w14:paraId="0000001B">
      <w:pPr>
        <w:rPr>
          <w:rFonts w:ascii="Avenir" w:cs="Avenir" w:eastAsia="Avenir" w:hAnsi="Avenir"/>
          <w:b w:val="1"/>
          <w:color w:val="63646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Avenir" w:cs="Avenir" w:eastAsia="Avenir" w:hAnsi="Avenir"/>
          <w:b w:val="1"/>
          <w:color w:val="005f70"/>
        </w:rPr>
      </w:pPr>
      <w:r w:rsidDel="00000000" w:rsidR="00000000" w:rsidRPr="00000000">
        <w:rPr>
          <w:rFonts w:ascii="Avenir" w:cs="Avenir" w:eastAsia="Avenir" w:hAnsi="Avenir"/>
          <w:b w:val="1"/>
          <w:color w:val="005f70"/>
          <w:rtl w:val="0"/>
        </w:rPr>
        <w:t xml:space="preserve">After the meeting</w:t>
      </w:r>
    </w:p>
    <w:p w:rsidR="00000000" w:rsidDel="00000000" w:rsidP="00000000" w:rsidRDefault="00000000" w:rsidRPr="00000000" w14:paraId="0000001D">
      <w:pPr>
        <w:rPr>
          <w:rFonts w:ascii="Avenir" w:cs="Avenir" w:eastAsia="Avenir" w:hAnsi="Avenir"/>
          <w:color w:val="636462"/>
        </w:rPr>
      </w:pPr>
      <w:r w:rsidDel="00000000" w:rsidR="00000000" w:rsidRPr="00000000">
        <w:rPr>
          <w:rFonts w:ascii="Avenir" w:cs="Avenir" w:eastAsia="Avenir" w:hAnsi="Avenir"/>
          <w:color w:val="636462"/>
          <w:rtl w:val="0"/>
        </w:rPr>
        <w:t xml:space="preserve">Take the following steps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venir" w:cs="Avenir" w:eastAsia="Avenir" w:hAnsi="Avenir"/>
          <w:color w:val="636462"/>
        </w:rPr>
      </w:pPr>
      <w:r w:rsidDel="00000000" w:rsidR="00000000" w:rsidRPr="00000000">
        <w:rPr>
          <w:rFonts w:ascii="Avenir" w:cs="Avenir" w:eastAsia="Avenir" w:hAnsi="Avenir"/>
          <w:i w:val="0"/>
          <w:smallCaps w:val="0"/>
          <w:strike w:val="0"/>
          <w:color w:val="636462"/>
          <w:sz w:val="24"/>
          <w:szCs w:val="24"/>
          <w:u w:val="none"/>
          <w:shd w:fill="auto" w:val="clear"/>
          <w:vertAlign w:val="baseline"/>
          <w:rtl w:val="0"/>
        </w:rPr>
        <w:t xml:space="preserve">Within 24 hours, send an email to your pastor thanking them for their time and confirming the plan you discussed. 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venir" w:cs="Avenir" w:eastAsia="Avenir" w:hAnsi="Avenir"/>
          <w:color w:val="636462"/>
        </w:rPr>
      </w:pPr>
      <w:r w:rsidDel="00000000" w:rsidR="00000000" w:rsidRPr="00000000">
        <w:rPr>
          <w:rFonts w:ascii="Avenir" w:cs="Avenir" w:eastAsia="Avenir" w:hAnsi="Avenir"/>
          <w:i w:val="0"/>
          <w:smallCaps w:val="0"/>
          <w:strike w:val="0"/>
          <w:color w:val="636462"/>
          <w:sz w:val="24"/>
          <w:szCs w:val="24"/>
          <w:u w:val="none"/>
          <w:shd w:fill="auto" w:val="clear"/>
          <w:vertAlign w:val="baseline"/>
          <w:rtl w:val="0"/>
        </w:rPr>
        <w:t xml:space="preserve">Outline next steps on your advocacy plan.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venir" w:cs="Avenir" w:eastAsia="Avenir" w:hAnsi="Avenir"/>
          <w:color w:val="636462"/>
        </w:rPr>
      </w:pPr>
      <w:bookmarkStart w:colFirst="0" w:colLast="0" w:name="_heading=h.gjdgxs" w:id="0"/>
      <w:bookmarkEnd w:id="0"/>
      <w:r w:rsidDel="00000000" w:rsidR="00000000" w:rsidRPr="00000000">
        <w:rPr>
          <w:rFonts w:ascii="Avenir" w:cs="Avenir" w:eastAsia="Avenir" w:hAnsi="Avenir"/>
          <w:i w:val="0"/>
          <w:smallCaps w:val="0"/>
          <w:strike w:val="0"/>
          <w:color w:val="636462"/>
          <w:sz w:val="24"/>
          <w:szCs w:val="24"/>
          <w:u w:val="none"/>
          <w:shd w:fill="auto" w:val="clear"/>
          <w:vertAlign w:val="baseline"/>
          <w:rtl w:val="0"/>
        </w:rPr>
        <w:t xml:space="preserve">[Download this free gift from IVP] [link]</w:t>
      </w:r>
    </w:p>
    <w:p w:rsidR="00000000" w:rsidDel="00000000" w:rsidP="00000000" w:rsidRDefault="00000000" w:rsidRPr="00000000" w14:paraId="00000021">
      <w:pPr>
        <w:pStyle w:val="Title"/>
        <w:rPr>
          <w:rFonts w:ascii="Avenir" w:cs="Avenir" w:eastAsia="Avenir" w:hAnsi="Avenir"/>
          <w:color w:val="636462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12" w:type="default"/>
      <w:footerReference r:id="rId13" w:type="default"/>
      <w:footerReference r:id="rId14" w:type="even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Noto Sans Symbols"/>
  <w:font w:name="Avenir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Avenir" w:cs="Avenir" w:eastAsia="Avenir" w:hAnsi="Avenir"/>
        <w:b w:val="0"/>
        <w:i w:val="0"/>
        <w:smallCaps w:val="0"/>
        <w:strike w:val="0"/>
        <w:color w:val="636462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360" w:firstLine="0"/>
      <w:jc w:val="left"/>
      <w:rPr>
        <w:rFonts w:ascii="Avenir" w:cs="Avenir" w:eastAsia="Avenir" w:hAnsi="Avenir"/>
        <w:b w:val="0"/>
        <w:i w:val="0"/>
        <w:smallCaps w:val="0"/>
        <w:strike w:val="0"/>
        <w:color w:val="636462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Avenir" w:cs="Avenir" w:eastAsia="Avenir" w:hAnsi="Avenir"/>
        <w:b w:val="0"/>
        <w:i w:val="0"/>
        <w:smallCaps w:val="0"/>
        <w:strike w:val="0"/>
        <w:color w:val="636462"/>
        <w:sz w:val="18"/>
        <w:szCs w:val="18"/>
        <w:u w:val="none"/>
        <w:shd w:fill="auto" w:val="clear"/>
        <w:vertAlign w:val="baseline"/>
        <w:rtl w:val="0"/>
      </w:rPr>
      <w:t xml:space="preserve">GAPS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1371600" cy="260350"/>
          <wp:effectExtent b="0" l="0" r="0" t="0"/>
          <wp:docPr id="1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71600" cy="2603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>
        <w:spacing w:after="12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0" w:before="240" w:line="240" w:lineRule="auto"/>
    </w:pPr>
    <w:rPr>
      <w:rFonts w:ascii="Avenir" w:cs="Avenir" w:eastAsia="Avenir" w:hAnsi="Avenir"/>
      <w:smallCaps w:val="1"/>
      <w:color w:val="000000"/>
      <w:sz w:val="32"/>
      <w:szCs w:val="3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link w:val="Heading1Char"/>
    <w:uiPriority w:val="9"/>
    <w:qFormat w:val="1"/>
    <w:rsid w:val="001B677E"/>
    <w:pPr>
      <w:keepNext w:val="1"/>
      <w:keepLines w:val="1"/>
      <w:spacing w:after="0" w:before="24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Spacing">
    <w:name w:val="No Spacing"/>
    <w:uiPriority w:val="1"/>
    <w:qFormat w:val="1"/>
    <w:rsid w:val="00817B82"/>
  </w:style>
  <w:style w:type="paragraph" w:styleId="ListParagraph">
    <w:name w:val="List Paragraph"/>
    <w:basedOn w:val="Normal"/>
    <w:uiPriority w:val="34"/>
    <w:qFormat w:val="1"/>
    <w:rsid w:val="00D95F24"/>
    <w:pPr>
      <w:ind w:left="720"/>
      <w:contextualSpacing w:val="1"/>
    </w:pPr>
  </w:style>
  <w:style w:type="paragraph" w:styleId="Title">
    <w:name w:val="Title"/>
    <w:basedOn w:val="Heading1"/>
    <w:next w:val="Normal"/>
    <w:link w:val="TitleChar"/>
    <w:uiPriority w:val="10"/>
    <w:qFormat w:val="1"/>
    <w:rsid w:val="001B677E"/>
    <w:pPr>
      <w:spacing w:line="240" w:lineRule="auto"/>
    </w:pPr>
    <w:rPr>
      <w:rFonts w:ascii="Avenir LT Std 55 Roman" w:hAnsi="Avenir LT Std 55 Roman"/>
      <w:caps w:val="1"/>
      <w:color w:val="auto"/>
    </w:rPr>
  </w:style>
  <w:style w:type="character" w:styleId="TitleChar" w:customStyle="1">
    <w:name w:val="Title Char"/>
    <w:basedOn w:val="DefaultParagraphFont"/>
    <w:link w:val="Title"/>
    <w:uiPriority w:val="10"/>
    <w:rsid w:val="001B677E"/>
    <w:rPr>
      <w:rFonts w:ascii="Avenir LT Std 55 Roman" w:hAnsi="Avenir LT Std 55 Roman" w:cstheme="majorBidi" w:eastAsiaTheme="majorEastAsia"/>
      <w:caps w:val="1"/>
      <w:sz w:val="32"/>
      <w:szCs w:val="32"/>
    </w:rPr>
  </w:style>
  <w:style w:type="character" w:styleId="Heading1Char" w:customStyle="1">
    <w:name w:val="Heading 1 Char"/>
    <w:basedOn w:val="DefaultParagraphFont"/>
    <w:link w:val="Heading1"/>
    <w:uiPriority w:val="9"/>
    <w:rsid w:val="001B677E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 w:val="1"/>
    <w:rsid w:val="00E628FB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628FB"/>
  </w:style>
  <w:style w:type="paragraph" w:styleId="Footer">
    <w:name w:val="footer"/>
    <w:basedOn w:val="Normal"/>
    <w:link w:val="FooterChar"/>
    <w:uiPriority w:val="99"/>
    <w:unhideWhenUsed w:val="1"/>
    <w:rsid w:val="00E628FB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628FB"/>
  </w:style>
  <w:style w:type="table" w:styleId="TableGrid">
    <w:name w:val="Table Grid"/>
    <w:basedOn w:val="TableNormal"/>
    <w:uiPriority w:val="39"/>
    <w:rsid w:val="007D5499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PageNumber">
    <w:name w:val="page number"/>
    <w:basedOn w:val="DefaultParagraphFont"/>
    <w:uiPriority w:val="99"/>
    <w:semiHidden w:val="1"/>
    <w:unhideWhenUsed w:val="1"/>
    <w:rsid w:val="00FD78BD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5.jpg"/><Relationship Id="rId10" Type="http://schemas.openxmlformats.org/officeDocument/2006/relationships/image" Target="media/image3.jpg"/><Relationship Id="rId13" Type="http://schemas.openxmlformats.org/officeDocument/2006/relationships/footer" Target="footer2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4.jpg"/><Relationship Id="rId14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6.png"/><Relationship Id="rId8" Type="http://schemas.openxmlformats.org/officeDocument/2006/relationships/image" Target="media/image2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6Q//1j716QpuICt6tW+r/z5gmIw==">AMUW2mWXh7AnoulRIs547egKANi2r82U0NmQUtRWOyY8tHilK/+7rI+cd2CfHFT5KGccwE8rGtIlmzRbMH+eAlmwHBccMRFRGF4FasUU6rw2lcabcIEFu8EU84QWMJVNy26ylUO0REBg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2019-04-12T19:46:00Z</dcterms:created>
  <dc:creator>Paul Lee</dc:creator>
</cp:coreProperties>
</file>