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74" w:rsidRPr="00B74674" w:rsidRDefault="00B74674" w:rsidP="00B74674">
      <w:pPr>
        <w:spacing w:after="255" w:line="660" w:lineRule="atLeast"/>
        <w:ind w:left="-45"/>
        <w:outlineLvl w:val="0"/>
        <w:rPr>
          <w:rFonts w:ascii="&amp;quot" w:eastAsia="Times New Roman" w:hAnsi="&amp;quot" w:cs="Times New Roman"/>
          <w:color w:val="E76127"/>
          <w:kern w:val="36"/>
          <w:sz w:val="60"/>
          <w:szCs w:val="60"/>
        </w:rPr>
      </w:pPr>
      <w:r w:rsidRPr="00B74674">
        <w:rPr>
          <w:rFonts w:ascii="&amp;quot" w:eastAsia="Times New Roman" w:hAnsi="&amp;quot" w:cs="Times New Roman"/>
          <w:color w:val="E76127"/>
          <w:kern w:val="36"/>
          <w:sz w:val="60"/>
          <w:szCs w:val="60"/>
        </w:rPr>
        <w:t>Best Follow Up Practices</w:t>
      </w:r>
    </w:p>
    <w:p w:rsidR="00B74674" w:rsidRPr="00B74674" w:rsidRDefault="00B74674" w:rsidP="00B74674">
      <w:pPr>
        <w:spacing w:line="240" w:lineRule="auto"/>
        <w:rPr>
          <w:rFonts w:ascii="&amp;quot" w:eastAsia="Times New Roman" w:hAnsi="&amp;quot" w:cs="Times New Roman"/>
          <w:color w:val="6D6E71"/>
          <w:sz w:val="23"/>
          <w:szCs w:val="23"/>
        </w:rPr>
      </w:pPr>
    </w:p>
    <w:p w:rsidR="00B74674" w:rsidRPr="00B74674" w:rsidRDefault="00DF2867" w:rsidP="00B74674">
      <w:pPr>
        <w:spacing w:before="100" w:beforeAutospacing="1" w:after="100" w:afterAutospacing="1" w:line="240" w:lineRule="auto"/>
        <w:rPr>
          <w:rFonts w:ascii="&amp;quot" w:eastAsia="Times New Roman" w:hAnsi="&amp;quot" w:cs="Times New Roman"/>
          <w:color w:val="6D6E71"/>
          <w:sz w:val="23"/>
          <w:szCs w:val="23"/>
        </w:rPr>
      </w:pPr>
      <w:r>
        <w:rPr>
          <w:rFonts w:ascii="&amp;quot" w:eastAsia="Times New Roman" w:hAnsi="&amp;quot" w:cs="Times New Roman"/>
          <w:color w:val="6D6E71"/>
          <w:sz w:val="23"/>
          <w:szCs w:val="23"/>
        </w:rPr>
        <w:t>Do you ever feel awkward about follow</w:t>
      </w:r>
      <w:r w:rsidR="0021470A">
        <w:rPr>
          <w:rFonts w:ascii="&amp;quot" w:eastAsia="Times New Roman" w:hAnsi="&amp;quot" w:cs="Times New Roman"/>
          <w:color w:val="6D6E71"/>
          <w:sz w:val="23"/>
          <w:szCs w:val="23"/>
        </w:rPr>
        <w:t>ing</w:t>
      </w:r>
      <w:r>
        <w:rPr>
          <w:rFonts w:ascii="&amp;quot" w:eastAsia="Times New Roman" w:hAnsi="&amp;quot" w:cs="Times New Roman"/>
          <w:color w:val="6D6E71"/>
          <w:sz w:val="23"/>
          <w:szCs w:val="23"/>
        </w:rPr>
        <w:t xml:space="preserve"> up with someone</w:t>
      </w:r>
      <w:r w:rsidR="00AE7AB3">
        <w:rPr>
          <w:rFonts w:ascii="&amp;quot" w:eastAsia="Times New Roman" w:hAnsi="&amp;quot" w:cs="Times New Roman"/>
          <w:color w:val="6D6E71"/>
          <w:sz w:val="23"/>
          <w:szCs w:val="23"/>
        </w:rPr>
        <w:t xml:space="preserve"> about a</w:t>
      </w:r>
      <w:r w:rsidR="0021470A">
        <w:rPr>
          <w:rFonts w:ascii="&amp;quot" w:eastAsia="Times New Roman" w:hAnsi="&amp;quot" w:cs="Times New Roman"/>
          <w:color w:val="6D6E71"/>
          <w:sz w:val="23"/>
          <w:szCs w:val="23"/>
        </w:rPr>
        <w:t xml:space="preserve"> financial</w:t>
      </w:r>
      <w:r w:rsidR="00AE7AB3">
        <w:rPr>
          <w:rFonts w:ascii="&amp;quot" w:eastAsia="Times New Roman" w:hAnsi="&amp;quot" w:cs="Times New Roman"/>
          <w:color w:val="6D6E71"/>
          <w:sz w:val="23"/>
          <w:szCs w:val="23"/>
        </w:rPr>
        <w:t xml:space="preserve"> ask?</w:t>
      </w:r>
      <w:r w:rsidR="00B74674" w:rsidRPr="00B74674">
        <w:rPr>
          <w:rFonts w:ascii="&amp;quot" w:eastAsia="Times New Roman" w:hAnsi="&amp;quot" w:cs="Times New Roman"/>
          <w:color w:val="6D6E71"/>
          <w:sz w:val="23"/>
          <w:szCs w:val="23"/>
        </w:rPr>
        <w:t xml:space="preserve">  Some of us </w:t>
      </w:r>
      <w:r w:rsidR="0021470A">
        <w:rPr>
          <w:rFonts w:ascii="&amp;quot" w:eastAsia="Times New Roman" w:hAnsi="&amp;quot" w:cs="Times New Roman"/>
          <w:color w:val="6D6E71"/>
          <w:sz w:val="23"/>
          <w:szCs w:val="23"/>
        </w:rPr>
        <w:t>feel</w:t>
      </w:r>
      <w:r w:rsidR="00B74674" w:rsidRPr="00B74674">
        <w:rPr>
          <w:rFonts w:ascii="&amp;quot" w:eastAsia="Times New Roman" w:hAnsi="&amp;quot" w:cs="Times New Roman"/>
          <w:color w:val="6D6E71"/>
          <w:sz w:val="23"/>
          <w:szCs w:val="23"/>
        </w:rPr>
        <w:t xml:space="preserve"> stuck when it's time to follow up </w:t>
      </w:r>
      <w:r w:rsidR="0021470A">
        <w:rPr>
          <w:rFonts w:ascii="&amp;quot" w:eastAsia="Times New Roman" w:hAnsi="&amp;quot" w:cs="Times New Roman"/>
          <w:color w:val="6D6E71"/>
          <w:sz w:val="23"/>
          <w:szCs w:val="23"/>
        </w:rPr>
        <w:t>on</w:t>
      </w:r>
      <w:r w:rsidR="00B74674" w:rsidRPr="00B74674">
        <w:rPr>
          <w:rFonts w:ascii="&amp;quot" w:eastAsia="Times New Roman" w:hAnsi="&amp;quot" w:cs="Times New Roman"/>
          <w:color w:val="6D6E71"/>
          <w:sz w:val="23"/>
          <w:szCs w:val="23"/>
        </w:rPr>
        <w:t xml:space="preserve"> financial gifts with our recent alumni.  And we throw </w:t>
      </w:r>
      <w:proofErr w:type="gramStart"/>
      <w:r w:rsidR="00B74674" w:rsidRPr="00B74674">
        <w:rPr>
          <w:rFonts w:ascii="&amp;quot" w:eastAsia="Times New Roman" w:hAnsi="&amp;quot" w:cs="Times New Roman"/>
          <w:color w:val="6D6E71"/>
          <w:sz w:val="23"/>
          <w:szCs w:val="23"/>
        </w:rPr>
        <w:t>all of</w:t>
      </w:r>
      <w:proofErr w:type="gramEnd"/>
      <w:r w:rsidR="00B74674" w:rsidRPr="00B74674">
        <w:rPr>
          <w:rFonts w:ascii="&amp;quot" w:eastAsia="Times New Roman" w:hAnsi="&amp;quot" w:cs="Times New Roman"/>
          <w:color w:val="6D6E71"/>
          <w:sz w:val="23"/>
          <w:szCs w:val="23"/>
        </w:rPr>
        <w:t xml:space="preserve"> our good MPD practices out of the window.  In the process, we risk losing our best ministry partners - those who know and love us and have been transformed through InterVarsity's ministry.  Th</w:t>
      </w:r>
      <w:r w:rsidR="0021470A">
        <w:rPr>
          <w:rFonts w:ascii="&amp;quot" w:eastAsia="Times New Roman" w:hAnsi="&amp;quot" w:cs="Times New Roman"/>
          <w:color w:val="6D6E71"/>
          <w:sz w:val="23"/>
          <w:szCs w:val="23"/>
        </w:rPr>
        <w:t>ose alumni</w:t>
      </w:r>
      <w:r w:rsidR="00B74674" w:rsidRPr="00B74674">
        <w:rPr>
          <w:rFonts w:ascii="&amp;quot" w:eastAsia="Times New Roman" w:hAnsi="&amp;quot" w:cs="Times New Roman"/>
          <w:color w:val="6D6E71"/>
          <w:sz w:val="23"/>
          <w:szCs w:val="23"/>
        </w:rPr>
        <w:t xml:space="preserve"> often become our best advocates!</w:t>
      </w:r>
    </w:p>
    <w:p w:rsidR="00B74674" w:rsidRPr="00B74674" w:rsidRDefault="00B74674" w:rsidP="00B74674">
      <w:pPr>
        <w:spacing w:before="100" w:beforeAutospacing="1" w:after="100" w:afterAutospacing="1" w:line="240" w:lineRule="auto"/>
        <w:rPr>
          <w:rFonts w:ascii="&amp;quot" w:eastAsia="Times New Roman" w:hAnsi="&amp;quot" w:cs="Times New Roman"/>
          <w:color w:val="6D6E71"/>
          <w:sz w:val="23"/>
          <w:szCs w:val="23"/>
        </w:rPr>
      </w:pPr>
      <w:r w:rsidRPr="00B74674">
        <w:rPr>
          <w:rFonts w:ascii="&amp;quot" w:eastAsia="Times New Roman" w:hAnsi="&amp;quot" w:cs="Times New Roman"/>
          <w:color w:val="6D6E71"/>
          <w:sz w:val="23"/>
          <w:szCs w:val="23"/>
        </w:rPr>
        <w:t xml:space="preserve">Note: </w:t>
      </w:r>
      <w:r w:rsidRPr="00B74674">
        <w:rPr>
          <w:rFonts w:ascii="&amp;quot" w:eastAsia="Times New Roman" w:hAnsi="&amp;quot" w:cs="Times New Roman"/>
          <w:i/>
          <w:iCs/>
          <w:color w:val="6D6E71"/>
          <w:sz w:val="23"/>
          <w:szCs w:val="23"/>
        </w:rPr>
        <w:t>If you didn't ask</w:t>
      </w:r>
      <w:r w:rsidR="001304F2">
        <w:rPr>
          <w:rFonts w:ascii="&amp;quot" w:eastAsia="Times New Roman" w:hAnsi="&amp;quot" w:cs="Times New Roman"/>
          <w:i/>
          <w:iCs/>
          <w:color w:val="6D6E71"/>
          <w:sz w:val="23"/>
          <w:szCs w:val="23"/>
        </w:rPr>
        <w:t xml:space="preserve"> an alum</w:t>
      </w:r>
      <w:r w:rsidRPr="00B74674">
        <w:rPr>
          <w:rFonts w:ascii="&amp;quot" w:eastAsia="Times New Roman" w:hAnsi="&amp;quot" w:cs="Times New Roman"/>
          <w:i/>
          <w:iCs/>
          <w:color w:val="6D6E71"/>
          <w:sz w:val="23"/>
          <w:szCs w:val="23"/>
        </w:rPr>
        <w:t xml:space="preserve"> to partner with the ministry before they left campus, you need to reach out to them as soon as possible.  Every month after graduation equals more distance from their InterVarsity experience and community.  Prioritize these alumni as top potential partners!  Reach out for a virtual or in-person appointment. </w:t>
      </w:r>
    </w:p>
    <w:p w:rsidR="00B74674" w:rsidRPr="00B74674" w:rsidRDefault="00B74674" w:rsidP="00B74674">
      <w:pPr>
        <w:spacing w:before="351" w:after="0" w:line="324" w:lineRule="atLeast"/>
        <w:outlineLvl w:val="3"/>
        <w:rPr>
          <w:rFonts w:ascii="&amp;quot" w:eastAsia="Times New Roman" w:hAnsi="&amp;quot" w:cs="Times New Roman"/>
          <w:color w:val="006880"/>
          <w:sz w:val="27"/>
          <w:szCs w:val="27"/>
        </w:rPr>
      </w:pPr>
      <w:r w:rsidRPr="00B74674">
        <w:rPr>
          <w:rFonts w:ascii="&amp;quot" w:eastAsia="Times New Roman" w:hAnsi="&amp;quot" w:cs="Times New Roman"/>
          <w:color w:val="006880"/>
          <w:sz w:val="27"/>
          <w:szCs w:val="27"/>
        </w:rPr>
        <w:t>Best Tips for Alumni Follow Up</w:t>
      </w:r>
    </w:p>
    <w:p w:rsidR="00B74674" w:rsidRPr="00B74674" w:rsidRDefault="00B74674" w:rsidP="00B74674">
      <w:pPr>
        <w:spacing w:before="293" w:after="0" w:line="270" w:lineRule="atLeast"/>
        <w:outlineLvl w:val="4"/>
        <w:rPr>
          <w:rFonts w:ascii="&amp;quot" w:eastAsia="Times New Roman" w:hAnsi="&amp;quot" w:cs="Times New Roman"/>
          <w:caps/>
          <w:color w:val="47C0BB"/>
          <w:sz w:val="23"/>
          <w:szCs w:val="23"/>
        </w:rPr>
      </w:pPr>
      <w:r w:rsidRPr="00B74674">
        <w:rPr>
          <w:rFonts w:ascii="&amp;quot" w:eastAsia="Times New Roman" w:hAnsi="&amp;quot" w:cs="Times New Roman"/>
          <w:caps/>
          <w:color w:val="47C0BB"/>
          <w:sz w:val="23"/>
          <w:szCs w:val="23"/>
        </w:rPr>
        <w:t>You need a system</w:t>
      </w:r>
    </w:p>
    <w:p w:rsidR="00B74674" w:rsidRPr="00B74674" w:rsidRDefault="00B74674" w:rsidP="00B74674">
      <w:pPr>
        <w:spacing w:after="0" w:line="240" w:lineRule="auto"/>
        <w:rPr>
          <w:rFonts w:ascii="&amp;quot" w:eastAsia="Times New Roman" w:hAnsi="&amp;quot" w:cs="Times New Roman"/>
          <w:color w:val="6D6E71"/>
          <w:sz w:val="23"/>
          <w:szCs w:val="23"/>
        </w:rPr>
      </w:pPr>
      <w:r w:rsidRPr="00B74674">
        <w:rPr>
          <w:rFonts w:ascii="&amp;quot" w:eastAsia="Times New Roman" w:hAnsi="&amp;quot" w:cs="Times New Roman"/>
          <w:color w:val="6D6E71"/>
          <w:sz w:val="23"/>
          <w:szCs w:val="23"/>
        </w:rPr>
        <w:t xml:space="preserve">Whether it’s </w:t>
      </w:r>
      <w:hyperlink r:id="rId4" w:history="1">
        <w:r w:rsidRPr="00B74674">
          <w:rPr>
            <w:rFonts w:ascii="&amp;quot" w:eastAsia="Times New Roman" w:hAnsi="&amp;quot" w:cs="Times New Roman"/>
            <w:color w:val="0094C9"/>
            <w:sz w:val="23"/>
            <w:szCs w:val="23"/>
            <w:u w:val="single"/>
          </w:rPr>
          <w:t>Karani</w:t>
        </w:r>
      </w:hyperlink>
      <w:r w:rsidRPr="00B74674">
        <w:rPr>
          <w:rFonts w:ascii="&amp;quot" w:eastAsia="Times New Roman" w:hAnsi="&amp;quot" w:cs="Times New Roman"/>
          <w:color w:val="6D6E71"/>
          <w:sz w:val="23"/>
          <w:szCs w:val="23"/>
        </w:rPr>
        <w:t xml:space="preserve"> </w:t>
      </w:r>
      <w:r w:rsidR="00AE7AB3">
        <w:rPr>
          <w:rFonts w:ascii="&amp;quot" w:eastAsia="Times New Roman" w:hAnsi="&amp;quot" w:cs="Times New Roman"/>
          <w:color w:val="6D6E71"/>
          <w:sz w:val="23"/>
          <w:szCs w:val="23"/>
        </w:rPr>
        <w:t>or something else,</w:t>
      </w:r>
      <w:r w:rsidRPr="00B74674">
        <w:rPr>
          <w:rFonts w:ascii="&amp;quot" w:eastAsia="Times New Roman" w:hAnsi="&amp;quot" w:cs="Times New Roman"/>
          <w:color w:val="6D6E71"/>
          <w:sz w:val="23"/>
          <w:szCs w:val="23"/>
        </w:rPr>
        <w:t xml:space="preserve"> you need a system to track your alumni and identify the next step with each of them.  You need to </w:t>
      </w:r>
      <w:r w:rsidR="001304F2">
        <w:rPr>
          <w:rFonts w:ascii="&amp;quot" w:eastAsia="Times New Roman" w:hAnsi="&amp;quot" w:cs="Times New Roman"/>
          <w:color w:val="6D6E71"/>
          <w:sz w:val="23"/>
          <w:szCs w:val="23"/>
        </w:rPr>
        <w:t>track</w:t>
      </w:r>
      <w:r w:rsidRPr="00B74674">
        <w:rPr>
          <w:rFonts w:ascii="&amp;quot" w:eastAsia="Times New Roman" w:hAnsi="&amp;quot" w:cs="Times New Roman"/>
          <w:color w:val="6D6E71"/>
          <w:sz w:val="23"/>
          <w:szCs w:val="23"/>
        </w:rPr>
        <w:t xml:space="preserve"> who</w:t>
      </w:r>
      <w:r w:rsidR="001304F2">
        <w:rPr>
          <w:rFonts w:ascii="&amp;quot" w:eastAsia="Times New Roman" w:hAnsi="&amp;quot" w:cs="Times New Roman"/>
          <w:color w:val="6D6E71"/>
          <w:sz w:val="23"/>
          <w:szCs w:val="23"/>
        </w:rPr>
        <w:t>m</w:t>
      </w:r>
      <w:r w:rsidRPr="00B74674">
        <w:rPr>
          <w:rFonts w:ascii="&amp;quot" w:eastAsia="Times New Roman" w:hAnsi="&amp;quot" w:cs="Times New Roman"/>
          <w:color w:val="6D6E71"/>
          <w:sz w:val="23"/>
          <w:szCs w:val="23"/>
        </w:rPr>
        <w:t xml:space="preserve"> you have contacted </w:t>
      </w:r>
      <w:r w:rsidR="001304F2">
        <w:rPr>
          <w:rFonts w:ascii="&amp;quot" w:eastAsia="Times New Roman" w:hAnsi="&amp;quot" w:cs="Times New Roman"/>
          <w:color w:val="6D6E71"/>
          <w:sz w:val="23"/>
          <w:szCs w:val="23"/>
        </w:rPr>
        <w:t>so that you can</w:t>
      </w:r>
      <w:r w:rsidRPr="00B74674">
        <w:rPr>
          <w:rFonts w:ascii="&amp;quot" w:eastAsia="Times New Roman" w:hAnsi="&amp;quot" w:cs="Times New Roman"/>
          <w:color w:val="6D6E71"/>
          <w:sz w:val="23"/>
          <w:szCs w:val="23"/>
        </w:rPr>
        <w:t xml:space="preserve"> discern when to follow up, based on their individual timelines.  You want to make sure no one falls through the cracks.</w:t>
      </w:r>
    </w:p>
    <w:p w:rsidR="00B74674" w:rsidRPr="00B74674" w:rsidRDefault="00B74674" w:rsidP="00B74674">
      <w:pPr>
        <w:spacing w:before="293" w:after="0" w:line="270" w:lineRule="atLeast"/>
        <w:outlineLvl w:val="4"/>
        <w:rPr>
          <w:rFonts w:ascii="&amp;quot" w:eastAsia="Times New Roman" w:hAnsi="&amp;quot" w:cs="Times New Roman"/>
          <w:caps/>
          <w:color w:val="47C0BB"/>
          <w:sz w:val="23"/>
          <w:szCs w:val="23"/>
        </w:rPr>
      </w:pPr>
      <w:r w:rsidRPr="00B74674">
        <w:rPr>
          <w:rFonts w:ascii="&amp;quot" w:eastAsia="Times New Roman" w:hAnsi="&amp;quot" w:cs="Times New Roman"/>
          <w:caps/>
          <w:color w:val="47C0BB"/>
          <w:sz w:val="23"/>
          <w:szCs w:val="23"/>
        </w:rPr>
        <w:t>Follow up with persistence until closure </w:t>
      </w:r>
    </w:p>
    <w:p w:rsidR="00B74674" w:rsidRPr="00B74674" w:rsidRDefault="00B74674" w:rsidP="00B74674">
      <w:pPr>
        <w:spacing w:after="0" w:line="240" w:lineRule="auto"/>
        <w:rPr>
          <w:rFonts w:ascii="&amp;quot" w:eastAsia="Times New Roman" w:hAnsi="&amp;quot" w:cs="Times New Roman"/>
          <w:color w:val="6D6E71"/>
          <w:sz w:val="23"/>
          <w:szCs w:val="23"/>
        </w:rPr>
      </w:pPr>
      <w:r w:rsidRPr="00B74674">
        <w:rPr>
          <w:rFonts w:ascii="&amp;quot" w:eastAsia="Times New Roman" w:hAnsi="&amp;quot" w:cs="Times New Roman"/>
          <w:color w:val="6D6E71"/>
          <w:sz w:val="23"/>
          <w:szCs w:val="23"/>
        </w:rPr>
        <w:t>By "persistence," I mean at least once a month, ideally even more often unless they give you a specific time</w:t>
      </w:r>
      <w:r w:rsidR="00F42F2E">
        <w:rPr>
          <w:rFonts w:ascii="&amp;quot" w:eastAsia="Times New Roman" w:hAnsi="&amp;quot" w:cs="Times New Roman"/>
          <w:color w:val="6D6E71"/>
          <w:sz w:val="23"/>
          <w:szCs w:val="23"/>
        </w:rPr>
        <w:t>frame</w:t>
      </w:r>
      <w:r w:rsidRPr="00B74674">
        <w:rPr>
          <w:rFonts w:ascii="&amp;quot" w:eastAsia="Times New Roman" w:hAnsi="&amp;quot" w:cs="Times New Roman"/>
          <w:color w:val="6D6E71"/>
          <w:sz w:val="23"/>
          <w:szCs w:val="23"/>
        </w:rPr>
        <w:t xml:space="preserve"> to follow up with them, such as, “My job starts in January, call me again then."  </w:t>
      </w:r>
      <w:r w:rsidR="00F42F2E">
        <w:rPr>
          <w:rFonts w:ascii="&amp;quot" w:eastAsia="Times New Roman" w:hAnsi="&amp;quot" w:cs="Times New Roman"/>
          <w:color w:val="6D6E71"/>
          <w:sz w:val="23"/>
          <w:szCs w:val="23"/>
        </w:rPr>
        <w:t>You’ve reached</w:t>
      </w:r>
      <w:r w:rsidRPr="00B74674">
        <w:rPr>
          <w:rFonts w:ascii="&amp;quot" w:eastAsia="Times New Roman" w:hAnsi="&amp;quot" w:cs="Times New Roman"/>
          <w:color w:val="6D6E71"/>
          <w:sz w:val="23"/>
          <w:szCs w:val="23"/>
        </w:rPr>
        <w:t xml:space="preserve"> "closure," </w:t>
      </w:r>
      <w:r w:rsidR="00F42F2E">
        <w:rPr>
          <w:rFonts w:ascii="&amp;quot" w:eastAsia="Times New Roman" w:hAnsi="&amp;quot" w:cs="Times New Roman"/>
          <w:color w:val="6D6E71"/>
          <w:sz w:val="23"/>
          <w:szCs w:val="23"/>
        </w:rPr>
        <w:t>when</w:t>
      </w:r>
      <w:r w:rsidRPr="00B74674">
        <w:rPr>
          <w:rFonts w:ascii="&amp;quot" w:eastAsia="Times New Roman" w:hAnsi="&amp;quot" w:cs="Times New Roman"/>
          <w:color w:val="6D6E71"/>
          <w:sz w:val="23"/>
          <w:szCs w:val="23"/>
        </w:rPr>
        <w:t xml:space="preserve"> you get a gift (preferably monthly) or </w:t>
      </w:r>
      <w:r w:rsidR="00F42F2E">
        <w:rPr>
          <w:rFonts w:ascii="&amp;quot" w:eastAsia="Times New Roman" w:hAnsi="&amp;quot" w:cs="Times New Roman"/>
          <w:color w:val="6D6E71"/>
          <w:sz w:val="23"/>
          <w:szCs w:val="23"/>
        </w:rPr>
        <w:t xml:space="preserve">hear </w:t>
      </w:r>
      <w:r w:rsidRPr="00B74674">
        <w:rPr>
          <w:rFonts w:ascii="&amp;quot" w:eastAsia="Times New Roman" w:hAnsi="&amp;quot" w:cs="Times New Roman"/>
          <w:color w:val="6D6E71"/>
          <w:sz w:val="23"/>
          <w:szCs w:val="23"/>
        </w:rPr>
        <w:t xml:space="preserve">a clear “No” response, meaning, "I don’t want to give, ever" (this is rare). Most of the time, alumni will either sign up to give or express interest but </w:t>
      </w:r>
      <w:r w:rsidR="00F42F2E">
        <w:rPr>
          <w:rFonts w:ascii="&amp;quot" w:eastAsia="Times New Roman" w:hAnsi="&amp;quot" w:cs="Times New Roman"/>
          <w:color w:val="6D6E71"/>
          <w:sz w:val="23"/>
          <w:szCs w:val="23"/>
        </w:rPr>
        <w:t>do not</w:t>
      </w:r>
      <w:r w:rsidRPr="00B74674">
        <w:rPr>
          <w:rFonts w:ascii="&amp;quot" w:eastAsia="Times New Roman" w:hAnsi="&amp;quot" w:cs="Times New Roman"/>
          <w:color w:val="6D6E71"/>
          <w:sz w:val="23"/>
          <w:szCs w:val="23"/>
        </w:rPr>
        <w:t xml:space="preserve"> start giving until they have their finances in order.  It is important that you </w:t>
      </w:r>
      <w:r w:rsidR="00F42F2E">
        <w:rPr>
          <w:rFonts w:ascii="&amp;quot" w:eastAsia="Times New Roman" w:hAnsi="&amp;quot" w:cs="Times New Roman"/>
          <w:color w:val="6D6E71"/>
          <w:sz w:val="23"/>
          <w:szCs w:val="23"/>
        </w:rPr>
        <w:t>continue contacting them</w:t>
      </w:r>
      <w:r w:rsidRPr="00B74674">
        <w:rPr>
          <w:rFonts w:ascii="&amp;quot" w:eastAsia="Times New Roman" w:hAnsi="&amp;quot" w:cs="Times New Roman"/>
          <w:color w:val="6D6E71"/>
          <w:sz w:val="23"/>
          <w:szCs w:val="23"/>
        </w:rPr>
        <w:t xml:space="preserve"> until this happens.  The longer you let the</w:t>
      </w:r>
      <w:r w:rsidR="00AE7AB3">
        <w:rPr>
          <w:rFonts w:ascii="&amp;quot" w:eastAsia="Times New Roman" w:hAnsi="&amp;quot" w:cs="Times New Roman"/>
          <w:color w:val="6D6E71"/>
          <w:sz w:val="23"/>
          <w:szCs w:val="23"/>
        </w:rPr>
        <w:t xml:space="preserve"> ask</w:t>
      </w:r>
      <w:r w:rsidRPr="00B74674">
        <w:rPr>
          <w:rFonts w:ascii="&amp;quot" w:eastAsia="Times New Roman" w:hAnsi="&amp;quot" w:cs="Times New Roman"/>
          <w:color w:val="6D6E71"/>
          <w:sz w:val="23"/>
          <w:szCs w:val="23"/>
        </w:rPr>
        <w:t xml:space="preserve"> </w:t>
      </w:r>
      <w:proofErr w:type="gramStart"/>
      <w:r w:rsidR="00F42F2E">
        <w:rPr>
          <w:rFonts w:ascii="&amp;quot" w:eastAsia="Times New Roman" w:hAnsi="&amp;quot" w:cs="Times New Roman"/>
          <w:color w:val="6D6E71"/>
          <w:sz w:val="23"/>
          <w:szCs w:val="23"/>
        </w:rPr>
        <w:t>linger</w:t>
      </w:r>
      <w:proofErr w:type="gramEnd"/>
      <w:r w:rsidRPr="00B74674">
        <w:rPr>
          <w:rFonts w:ascii="&amp;quot" w:eastAsia="Times New Roman" w:hAnsi="&amp;quot" w:cs="Times New Roman"/>
          <w:color w:val="6D6E71"/>
          <w:sz w:val="23"/>
          <w:szCs w:val="23"/>
        </w:rPr>
        <w:t xml:space="preserve">, the more awkward it will be.  Frequent and consistent follow up </w:t>
      </w:r>
      <w:proofErr w:type="gramStart"/>
      <w:r w:rsidRPr="00B74674">
        <w:rPr>
          <w:rFonts w:ascii="&amp;quot" w:eastAsia="Times New Roman" w:hAnsi="&amp;quot" w:cs="Times New Roman"/>
          <w:color w:val="6D6E71"/>
          <w:sz w:val="23"/>
          <w:szCs w:val="23"/>
        </w:rPr>
        <w:t>actually creates</w:t>
      </w:r>
      <w:proofErr w:type="gramEnd"/>
      <w:r w:rsidRPr="00B74674">
        <w:rPr>
          <w:rFonts w:ascii="&amp;quot" w:eastAsia="Times New Roman" w:hAnsi="&amp;quot" w:cs="Times New Roman"/>
          <w:color w:val="6D6E71"/>
          <w:sz w:val="23"/>
          <w:szCs w:val="23"/>
        </w:rPr>
        <w:t xml:space="preserve"> </w:t>
      </w:r>
      <w:r w:rsidR="00F42F2E">
        <w:rPr>
          <w:rFonts w:ascii="&amp;quot" w:eastAsia="Times New Roman" w:hAnsi="&amp;quot" w:cs="Times New Roman"/>
          <w:color w:val="6D6E71"/>
          <w:sz w:val="23"/>
          <w:szCs w:val="23"/>
        </w:rPr>
        <w:t>a more professional relationship and therefore eliminates</w:t>
      </w:r>
      <w:r w:rsidRPr="00B74674">
        <w:rPr>
          <w:rFonts w:ascii="&amp;quot" w:eastAsia="Times New Roman" w:hAnsi="&amp;quot" w:cs="Times New Roman"/>
          <w:color w:val="6D6E71"/>
          <w:sz w:val="23"/>
          <w:szCs w:val="23"/>
        </w:rPr>
        <w:t xml:space="preserve"> awkward conversations when it comes to MPD and alumni.</w:t>
      </w:r>
    </w:p>
    <w:p w:rsidR="00B74674" w:rsidRDefault="00F42F2E" w:rsidP="00B74674">
      <w:pPr>
        <w:spacing w:before="100" w:beforeAutospacing="1" w:after="100" w:afterAutospacing="1" w:line="240" w:lineRule="auto"/>
        <w:rPr>
          <w:rFonts w:ascii="&amp;quot" w:eastAsia="Times New Roman" w:hAnsi="&amp;quot" w:cs="Times New Roman"/>
          <w:color w:val="6D6E71"/>
          <w:sz w:val="23"/>
          <w:szCs w:val="23"/>
        </w:rPr>
      </w:pPr>
      <w:r>
        <w:rPr>
          <w:rFonts w:ascii="&amp;quot" w:eastAsia="Times New Roman" w:hAnsi="&amp;quot" w:cs="Times New Roman"/>
          <w:color w:val="6D6E71"/>
          <w:sz w:val="23"/>
          <w:szCs w:val="23"/>
        </w:rPr>
        <w:t>Your</w:t>
      </w:r>
      <w:r w:rsidR="00B74674" w:rsidRPr="00B74674">
        <w:rPr>
          <w:rFonts w:ascii="&amp;quot" w:eastAsia="Times New Roman" w:hAnsi="&amp;quot" w:cs="Times New Roman"/>
          <w:color w:val="6D6E71"/>
          <w:sz w:val="23"/>
          <w:szCs w:val="23"/>
        </w:rPr>
        <w:t xml:space="preserve"> challenge is to </w:t>
      </w:r>
      <w:r w:rsidR="00A52A49">
        <w:rPr>
          <w:rFonts w:ascii="&amp;quot" w:eastAsia="Times New Roman" w:hAnsi="&amp;quot" w:cs="Times New Roman"/>
          <w:color w:val="6D6E71"/>
          <w:sz w:val="23"/>
          <w:szCs w:val="23"/>
        </w:rPr>
        <w:t>continue</w:t>
      </w:r>
      <w:r w:rsidR="00B74674" w:rsidRPr="00B74674">
        <w:rPr>
          <w:rFonts w:ascii="&amp;quot" w:eastAsia="Times New Roman" w:hAnsi="&amp;quot" w:cs="Times New Roman"/>
          <w:color w:val="6D6E71"/>
          <w:sz w:val="23"/>
          <w:szCs w:val="23"/>
        </w:rPr>
        <w:t xml:space="preserve"> reaching out, </w:t>
      </w:r>
      <w:r w:rsidR="00AE7AB3">
        <w:rPr>
          <w:rFonts w:ascii="&amp;quot" w:eastAsia="Times New Roman" w:hAnsi="&amp;quot" w:cs="Times New Roman"/>
          <w:color w:val="6D6E71"/>
          <w:sz w:val="23"/>
          <w:szCs w:val="23"/>
        </w:rPr>
        <w:t>despite</w:t>
      </w:r>
      <w:r w:rsidR="00B74674" w:rsidRPr="00B74674">
        <w:rPr>
          <w:rFonts w:ascii="&amp;quot" w:eastAsia="Times New Roman" w:hAnsi="&amp;quot" w:cs="Times New Roman"/>
          <w:color w:val="6D6E71"/>
          <w:sz w:val="23"/>
          <w:szCs w:val="23"/>
        </w:rPr>
        <w:t xml:space="preserve"> a lack of response</w:t>
      </w:r>
      <w:r w:rsidR="00A52A49">
        <w:rPr>
          <w:rFonts w:ascii="&amp;quot" w:eastAsia="Times New Roman" w:hAnsi="&amp;quot" w:cs="Times New Roman"/>
          <w:color w:val="6D6E71"/>
          <w:sz w:val="23"/>
          <w:szCs w:val="23"/>
        </w:rPr>
        <w:t xml:space="preserve"> from alumni</w:t>
      </w:r>
      <w:r w:rsidR="00B74674" w:rsidRPr="00B74674">
        <w:rPr>
          <w:rFonts w:ascii="&amp;quot" w:eastAsia="Times New Roman" w:hAnsi="&amp;quot" w:cs="Times New Roman"/>
          <w:color w:val="6D6E71"/>
          <w:sz w:val="23"/>
          <w:szCs w:val="23"/>
        </w:rPr>
        <w:t>.  You will have to power through this!  For some</w:t>
      </w:r>
      <w:r w:rsidR="00A52A49">
        <w:rPr>
          <w:rFonts w:ascii="&amp;quot" w:eastAsia="Times New Roman" w:hAnsi="&amp;quot" w:cs="Times New Roman"/>
          <w:color w:val="6D6E71"/>
          <w:sz w:val="23"/>
          <w:szCs w:val="23"/>
        </w:rPr>
        <w:t xml:space="preserve"> alumni, you</w:t>
      </w:r>
      <w:r w:rsidR="00B74674" w:rsidRPr="00B74674">
        <w:rPr>
          <w:rFonts w:ascii="&amp;quot" w:eastAsia="Times New Roman" w:hAnsi="&amp;quot" w:cs="Times New Roman"/>
          <w:color w:val="6D6E71"/>
          <w:sz w:val="23"/>
          <w:szCs w:val="23"/>
        </w:rPr>
        <w:t xml:space="preserve"> might </w:t>
      </w:r>
      <w:r w:rsidR="00A52A49">
        <w:rPr>
          <w:rFonts w:ascii="&amp;quot" w:eastAsia="Times New Roman" w:hAnsi="&amp;quot" w:cs="Times New Roman"/>
          <w:color w:val="6D6E71"/>
          <w:sz w:val="23"/>
          <w:szCs w:val="23"/>
        </w:rPr>
        <w:t>need to leave</w:t>
      </w:r>
      <w:r w:rsidR="00B74674" w:rsidRPr="00B74674">
        <w:rPr>
          <w:rFonts w:ascii="&amp;quot" w:eastAsia="Times New Roman" w:hAnsi="&amp;quot" w:cs="Times New Roman"/>
          <w:color w:val="6D6E71"/>
          <w:sz w:val="23"/>
          <w:szCs w:val="23"/>
        </w:rPr>
        <w:t xml:space="preserve"> 10 or more voicemails and/or texts and emails.</w:t>
      </w:r>
      <w:r w:rsidR="00AE7AB3">
        <w:rPr>
          <w:rFonts w:ascii="&amp;quot" w:eastAsia="Times New Roman" w:hAnsi="&amp;quot" w:cs="Times New Roman"/>
          <w:color w:val="6D6E71"/>
          <w:sz w:val="23"/>
          <w:szCs w:val="23"/>
        </w:rPr>
        <w:t xml:space="preserve"> </w:t>
      </w:r>
      <w:r w:rsidR="00A52A49">
        <w:rPr>
          <w:rFonts w:ascii="&amp;quot" w:eastAsia="Times New Roman" w:hAnsi="&amp;quot" w:cs="Times New Roman"/>
          <w:color w:val="6D6E71"/>
          <w:sz w:val="23"/>
          <w:szCs w:val="23"/>
        </w:rPr>
        <w:t xml:space="preserve"> If your alum is an indirect communicator,</w:t>
      </w:r>
      <w:r w:rsidR="00AE7AB3">
        <w:rPr>
          <w:rFonts w:ascii="&amp;quot" w:eastAsia="Times New Roman" w:hAnsi="&amp;quot" w:cs="Times New Roman"/>
          <w:color w:val="6D6E71"/>
          <w:sz w:val="23"/>
          <w:szCs w:val="23"/>
        </w:rPr>
        <w:t xml:space="preserve"> make sure your follow up</w:t>
      </w:r>
      <w:r w:rsidR="00A52A49">
        <w:rPr>
          <w:rFonts w:ascii="&amp;quot" w:eastAsia="Times New Roman" w:hAnsi="&amp;quot" w:cs="Times New Roman"/>
          <w:color w:val="6D6E71"/>
          <w:sz w:val="23"/>
          <w:szCs w:val="23"/>
        </w:rPr>
        <w:t xml:space="preserve"> method</w:t>
      </w:r>
      <w:r w:rsidR="00AE7AB3">
        <w:rPr>
          <w:rFonts w:ascii="&amp;quot" w:eastAsia="Times New Roman" w:hAnsi="&amp;quot" w:cs="Times New Roman"/>
          <w:color w:val="6D6E71"/>
          <w:sz w:val="23"/>
          <w:szCs w:val="23"/>
        </w:rPr>
        <w:t xml:space="preserve"> is appropriately clear</w:t>
      </w:r>
      <w:r w:rsidR="00A52A49">
        <w:rPr>
          <w:rFonts w:ascii="&amp;quot" w:eastAsia="Times New Roman" w:hAnsi="&amp;quot" w:cs="Times New Roman"/>
          <w:color w:val="6D6E71"/>
          <w:sz w:val="23"/>
          <w:szCs w:val="23"/>
        </w:rPr>
        <w:t xml:space="preserve"> in a manner that fits their context.  For example, perhaps you </w:t>
      </w:r>
      <w:proofErr w:type="gramStart"/>
      <w:r w:rsidR="00A52A49">
        <w:rPr>
          <w:rFonts w:ascii="&amp;quot" w:eastAsia="Times New Roman" w:hAnsi="&amp;quot" w:cs="Times New Roman"/>
          <w:color w:val="6D6E71"/>
          <w:sz w:val="23"/>
          <w:szCs w:val="23"/>
        </w:rPr>
        <w:t xml:space="preserve">will </w:t>
      </w:r>
      <w:r w:rsidR="00AE7AB3">
        <w:rPr>
          <w:rFonts w:ascii="&amp;quot" w:eastAsia="Times New Roman" w:hAnsi="&amp;quot" w:cs="Times New Roman"/>
          <w:color w:val="6D6E71"/>
          <w:sz w:val="23"/>
          <w:szCs w:val="23"/>
        </w:rPr>
        <w:t xml:space="preserve"> check</w:t>
      </w:r>
      <w:proofErr w:type="gramEnd"/>
      <w:r w:rsidR="00AE7AB3">
        <w:rPr>
          <w:rFonts w:ascii="&amp;quot" w:eastAsia="Times New Roman" w:hAnsi="&amp;quot" w:cs="Times New Roman"/>
          <w:color w:val="6D6E71"/>
          <w:sz w:val="23"/>
          <w:szCs w:val="23"/>
        </w:rPr>
        <w:t xml:space="preserve"> in about something else to remind them about giving. </w:t>
      </w:r>
      <w:r w:rsidR="00A52A49">
        <w:rPr>
          <w:rFonts w:ascii="&amp;quot" w:eastAsia="Times New Roman" w:hAnsi="&amp;quot" w:cs="Times New Roman"/>
          <w:color w:val="6D6E71"/>
          <w:sz w:val="23"/>
          <w:szCs w:val="23"/>
        </w:rPr>
        <w:t xml:space="preserve"> Perhaps you will send a mass email to a group of alumni instead of a direct phone call.  Consider what communication fits your alum, more than what makes you comfortable.</w:t>
      </w:r>
      <w:r w:rsidR="00AE7AB3">
        <w:rPr>
          <w:rFonts w:ascii="&amp;quot" w:eastAsia="Times New Roman" w:hAnsi="&amp;quot" w:cs="Times New Roman"/>
          <w:color w:val="6D6E71"/>
          <w:sz w:val="23"/>
          <w:szCs w:val="23"/>
        </w:rPr>
        <w:t xml:space="preserve"> </w:t>
      </w:r>
    </w:p>
    <w:p w:rsidR="009D1385" w:rsidRDefault="009D1385" w:rsidP="009D1385">
      <w:pPr>
        <w:spacing w:after="0" w:line="270" w:lineRule="atLeast"/>
        <w:outlineLvl w:val="4"/>
        <w:rPr>
          <w:rFonts w:ascii="&amp;quot" w:eastAsia="Times New Roman" w:hAnsi="&amp;quot" w:cs="Times New Roman"/>
          <w:caps/>
          <w:color w:val="47C0BB"/>
          <w:sz w:val="23"/>
          <w:szCs w:val="23"/>
        </w:rPr>
      </w:pPr>
      <w:r>
        <w:rPr>
          <w:rFonts w:ascii="&amp;quot" w:eastAsia="Times New Roman" w:hAnsi="&amp;quot" w:cs="Times New Roman"/>
          <w:caps/>
          <w:color w:val="47C0BB"/>
          <w:sz w:val="23"/>
          <w:szCs w:val="23"/>
        </w:rPr>
        <w:t>Do it Mullet syle!</w:t>
      </w:r>
    </w:p>
    <w:p w:rsidR="009D1385" w:rsidRPr="009D1385" w:rsidRDefault="00AE7AB3" w:rsidP="009D1385">
      <w:pPr>
        <w:spacing w:after="0" w:line="270" w:lineRule="atLeast"/>
        <w:outlineLvl w:val="4"/>
        <w:rPr>
          <w:rFonts w:ascii="&amp;quot" w:eastAsia="Times New Roman" w:hAnsi="&amp;quot" w:cs="Times New Roman"/>
          <w:caps/>
          <w:color w:val="47C0BB"/>
          <w:sz w:val="23"/>
          <w:szCs w:val="23"/>
        </w:rPr>
      </w:pPr>
      <w:r>
        <w:rPr>
          <w:rFonts w:ascii="&amp;quot" w:eastAsia="Times New Roman" w:hAnsi="&amp;quot" w:cs="Times New Roman"/>
          <w:color w:val="6D6E71"/>
          <w:sz w:val="23"/>
          <w:szCs w:val="23"/>
        </w:rPr>
        <w:lastRenderedPageBreak/>
        <w:t xml:space="preserve">Have you ever heard that a mullet is “business in the front and party in the back”?  </w:t>
      </w:r>
      <w:r w:rsidR="009D1385">
        <w:rPr>
          <w:rFonts w:ascii="&amp;quot" w:eastAsia="Times New Roman" w:hAnsi="&amp;quot" w:cs="Times New Roman"/>
          <w:color w:val="6D6E71"/>
          <w:sz w:val="23"/>
          <w:szCs w:val="23"/>
        </w:rPr>
        <w:t>Your follow up will be smoother, faster</w:t>
      </w:r>
      <w:r>
        <w:rPr>
          <w:rFonts w:ascii="&amp;quot" w:eastAsia="Times New Roman" w:hAnsi="&amp;quot" w:cs="Times New Roman"/>
          <w:color w:val="6D6E71"/>
          <w:sz w:val="23"/>
          <w:szCs w:val="23"/>
        </w:rPr>
        <w:t>,</w:t>
      </w:r>
      <w:r w:rsidR="009D1385">
        <w:rPr>
          <w:rFonts w:ascii="&amp;quot" w:eastAsia="Times New Roman" w:hAnsi="&amp;quot" w:cs="Times New Roman"/>
          <w:color w:val="6D6E71"/>
          <w:sz w:val="23"/>
          <w:szCs w:val="23"/>
        </w:rPr>
        <w:t xml:space="preserve"> and less awkward if you use the </w:t>
      </w:r>
      <w:r>
        <w:rPr>
          <w:rFonts w:ascii="&amp;quot" w:eastAsia="Times New Roman" w:hAnsi="&amp;quot" w:cs="Times New Roman"/>
          <w:color w:val="6D6E71"/>
          <w:sz w:val="23"/>
          <w:szCs w:val="23"/>
        </w:rPr>
        <w:t>m</w:t>
      </w:r>
      <w:r w:rsidR="009D1385">
        <w:rPr>
          <w:rFonts w:ascii="&amp;quot" w:eastAsia="Times New Roman" w:hAnsi="&amp;quot" w:cs="Times New Roman"/>
          <w:color w:val="6D6E71"/>
          <w:sz w:val="23"/>
          <w:szCs w:val="23"/>
        </w:rPr>
        <w:t xml:space="preserve">ullet </w:t>
      </w:r>
      <w:r>
        <w:rPr>
          <w:rFonts w:ascii="&amp;quot" w:eastAsia="Times New Roman" w:hAnsi="&amp;quot" w:cs="Times New Roman"/>
          <w:color w:val="6D6E71"/>
          <w:sz w:val="23"/>
          <w:szCs w:val="23"/>
        </w:rPr>
        <w:t>s</w:t>
      </w:r>
      <w:r w:rsidR="009D1385">
        <w:rPr>
          <w:rFonts w:ascii="&amp;quot" w:eastAsia="Times New Roman" w:hAnsi="&amp;quot" w:cs="Times New Roman"/>
          <w:color w:val="6D6E71"/>
          <w:sz w:val="23"/>
          <w:szCs w:val="23"/>
        </w:rPr>
        <w:t xml:space="preserve">tyle of follow up </w:t>
      </w:r>
      <w:r>
        <w:rPr>
          <w:rFonts w:ascii="&amp;quot" w:eastAsia="Times New Roman" w:hAnsi="&amp;quot" w:cs="Times New Roman"/>
          <w:color w:val="6D6E71"/>
          <w:sz w:val="23"/>
          <w:szCs w:val="23"/>
        </w:rPr>
        <w:t xml:space="preserve">as your guide </w:t>
      </w:r>
      <w:r w:rsidR="009D1385">
        <w:rPr>
          <w:rFonts w:ascii="&amp;quot" w:eastAsia="Times New Roman" w:hAnsi="&amp;quot" w:cs="Times New Roman"/>
          <w:color w:val="6D6E71"/>
          <w:sz w:val="23"/>
          <w:szCs w:val="23"/>
        </w:rPr>
        <w:t xml:space="preserve">– </w:t>
      </w:r>
      <w:r>
        <w:rPr>
          <w:rFonts w:ascii="&amp;quot" w:eastAsia="Times New Roman" w:hAnsi="&amp;quot" w:cs="Times New Roman"/>
          <w:color w:val="6D6E71"/>
          <w:sz w:val="23"/>
          <w:szCs w:val="23"/>
        </w:rPr>
        <w:t>remember b</w:t>
      </w:r>
      <w:r w:rsidR="009D1385">
        <w:rPr>
          <w:rFonts w:ascii="&amp;quot" w:eastAsia="Times New Roman" w:hAnsi="&amp;quot" w:cs="Times New Roman"/>
          <w:color w:val="6D6E71"/>
          <w:sz w:val="23"/>
          <w:szCs w:val="23"/>
        </w:rPr>
        <w:t xml:space="preserve">usiness in the front and </w:t>
      </w:r>
      <w:r>
        <w:rPr>
          <w:rFonts w:ascii="&amp;quot" w:eastAsia="Times New Roman" w:hAnsi="&amp;quot" w:cs="Times New Roman"/>
          <w:color w:val="6D6E71"/>
          <w:sz w:val="23"/>
          <w:szCs w:val="23"/>
        </w:rPr>
        <w:t>p</w:t>
      </w:r>
      <w:r w:rsidR="009D1385">
        <w:rPr>
          <w:rFonts w:ascii="&amp;quot" w:eastAsia="Times New Roman" w:hAnsi="&amp;quot" w:cs="Times New Roman"/>
          <w:color w:val="6D6E71"/>
          <w:sz w:val="23"/>
          <w:szCs w:val="23"/>
        </w:rPr>
        <w:t>arty in the back!</w:t>
      </w:r>
    </w:p>
    <w:p w:rsidR="009D1385" w:rsidRDefault="009D1385" w:rsidP="00B74674">
      <w:pPr>
        <w:spacing w:before="100" w:beforeAutospacing="1" w:after="100" w:afterAutospacing="1" w:line="240" w:lineRule="auto"/>
        <w:rPr>
          <w:rFonts w:ascii="&amp;quot" w:eastAsia="Times New Roman" w:hAnsi="&amp;quot" w:cs="Times New Roman"/>
          <w:color w:val="6D6E71"/>
          <w:sz w:val="23"/>
          <w:szCs w:val="23"/>
        </w:rPr>
      </w:pPr>
      <w:r>
        <w:rPr>
          <w:rFonts w:ascii="&amp;quot" w:eastAsia="Times New Roman" w:hAnsi="&amp;quot" w:cs="Times New Roman"/>
          <w:color w:val="6D6E71"/>
          <w:sz w:val="23"/>
          <w:szCs w:val="23"/>
        </w:rPr>
        <w:t>Open the phone call, text, or email with the real meaning behind</w:t>
      </w:r>
      <w:r w:rsidR="00851EF9">
        <w:rPr>
          <w:rFonts w:ascii="&amp;quot" w:eastAsia="Times New Roman" w:hAnsi="&amp;quot" w:cs="Times New Roman"/>
          <w:color w:val="6D6E71"/>
          <w:sz w:val="23"/>
          <w:szCs w:val="23"/>
        </w:rPr>
        <w:t xml:space="preserve"> your</w:t>
      </w:r>
      <w:r>
        <w:rPr>
          <w:rFonts w:ascii="&amp;quot" w:eastAsia="Times New Roman" w:hAnsi="&amp;quot" w:cs="Times New Roman"/>
          <w:color w:val="6D6E71"/>
          <w:sz w:val="23"/>
          <w:szCs w:val="23"/>
        </w:rPr>
        <w:t xml:space="preserve"> contact, their giving.  Start with the </w:t>
      </w:r>
      <w:r w:rsidR="00A52A49">
        <w:rPr>
          <w:rFonts w:ascii="&amp;quot" w:eastAsia="Times New Roman" w:hAnsi="&amp;quot" w:cs="Times New Roman"/>
          <w:color w:val="6D6E71"/>
          <w:sz w:val="23"/>
          <w:szCs w:val="23"/>
        </w:rPr>
        <w:t>question of</w:t>
      </w:r>
      <w:r>
        <w:rPr>
          <w:rFonts w:ascii="&amp;quot" w:eastAsia="Times New Roman" w:hAnsi="&amp;quot" w:cs="Times New Roman"/>
          <w:color w:val="6D6E71"/>
          <w:sz w:val="23"/>
          <w:szCs w:val="23"/>
        </w:rPr>
        <w:t xml:space="preserve"> their gift</w:t>
      </w:r>
      <w:r w:rsidR="00A52A49">
        <w:rPr>
          <w:rFonts w:ascii="&amp;quot" w:eastAsia="Times New Roman" w:hAnsi="&amp;quot" w:cs="Times New Roman"/>
          <w:color w:val="6D6E71"/>
          <w:sz w:val="23"/>
          <w:szCs w:val="23"/>
        </w:rPr>
        <w:t xml:space="preserve">. </w:t>
      </w:r>
      <w:r>
        <w:rPr>
          <w:rFonts w:ascii="&amp;quot" w:eastAsia="Times New Roman" w:hAnsi="&amp;quot" w:cs="Times New Roman"/>
          <w:color w:val="6D6E71"/>
          <w:sz w:val="23"/>
          <w:szCs w:val="23"/>
        </w:rPr>
        <w:t xml:space="preserve"> </w:t>
      </w:r>
      <w:r w:rsidR="00A52A49">
        <w:rPr>
          <w:rFonts w:ascii="&amp;quot" w:eastAsia="Times New Roman" w:hAnsi="&amp;quot" w:cs="Times New Roman"/>
          <w:color w:val="6D6E71"/>
          <w:sz w:val="23"/>
          <w:szCs w:val="23"/>
        </w:rPr>
        <w:t>O</w:t>
      </w:r>
      <w:r>
        <w:rPr>
          <w:rFonts w:ascii="&amp;quot" w:eastAsia="Times New Roman" w:hAnsi="&amp;quot" w:cs="Times New Roman"/>
          <w:color w:val="6D6E71"/>
          <w:sz w:val="23"/>
          <w:szCs w:val="23"/>
        </w:rPr>
        <w:t xml:space="preserve">nce that is done, you can ask about their life, their church, their significant other, etc.  Or, if you are in a series of follow up calls, do the follow up business and then ask for a separate time to do a more comprehensive </w:t>
      </w:r>
      <w:r w:rsidR="00851EF9">
        <w:rPr>
          <w:rFonts w:ascii="&amp;quot" w:eastAsia="Times New Roman" w:hAnsi="&amp;quot" w:cs="Times New Roman"/>
          <w:color w:val="6D6E71"/>
          <w:sz w:val="23"/>
          <w:szCs w:val="23"/>
        </w:rPr>
        <w:t>connection.</w:t>
      </w:r>
    </w:p>
    <w:p w:rsidR="009D1385" w:rsidRPr="00B74674" w:rsidRDefault="009D1385" w:rsidP="00B74674">
      <w:pPr>
        <w:spacing w:before="100" w:beforeAutospacing="1" w:after="100" w:afterAutospacing="1" w:line="240" w:lineRule="auto"/>
        <w:rPr>
          <w:rFonts w:ascii="&amp;quot" w:eastAsia="Times New Roman" w:hAnsi="&amp;quot" w:cs="Times New Roman"/>
          <w:color w:val="6D6E71"/>
          <w:sz w:val="23"/>
          <w:szCs w:val="23"/>
        </w:rPr>
      </w:pPr>
    </w:p>
    <w:p w:rsidR="00B74674" w:rsidRPr="00B74674" w:rsidRDefault="00B74674" w:rsidP="00B74674">
      <w:pPr>
        <w:spacing w:before="293" w:after="0" w:line="270" w:lineRule="atLeast"/>
        <w:outlineLvl w:val="4"/>
        <w:rPr>
          <w:rFonts w:ascii="&amp;quot" w:eastAsia="Times New Roman" w:hAnsi="&amp;quot" w:cs="Times New Roman"/>
          <w:caps/>
          <w:color w:val="47C0BB"/>
          <w:sz w:val="23"/>
          <w:szCs w:val="23"/>
        </w:rPr>
      </w:pPr>
      <w:r w:rsidRPr="00B74674">
        <w:rPr>
          <w:rFonts w:ascii="&amp;quot" w:eastAsia="Times New Roman" w:hAnsi="&amp;quot" w:cs="Times New Roman"/>
          <w:caps/>
          <w:color w:val="47C0BB"/>
          <w:sz w:val="23"/>
          <w:szCs w:val="23"/>
        </w:rPr>
        <w:t>Assume the best</w:t>
      </w:r>
    </w:p>
    <w:p w:rsidR="00B74674" w:rsidRPr="00B74674" w:rsidRDefault="00B74674" w:rsidP="00B74674">
      <w:pPr>
        <w:spacing w:after="0" w:line="240" w:lineRule="auto"/>
        <w:rPr>
          <w:rFonts w:ascii="&amp;quot" w:eastAsia="Times New Roman" w:hAnsi="&amp;quot" w:cs="Times New Roman"/>
          <w:color w:val="6D6E71"/>
          <w:sz w:val="23"/>
          <w:szCs w:val="23"/>
        </w:rPr>
      </w:pPr>
      <w:r w:rsidRPr="00B74674">
        <w:rPr>
          <w:rFonts w:ascii="&amp;quot" w:eastAsia="Times New Roman" w:hAnsi="&amp;quot" w:cs="Times New Roman"/>
          <w:color w:val="6D6E71"/>
          <w:sz w:val="23"/>
          <w:szCs w:val="23"/>
        </w:rPr>
        <w:t>Remember that their lack of response does not indicate a lack of interest in InterVarsity or any negative feelings about you.  New alumni are often overwhelmed by the transition to the work world, unprepared for the lack of free time, and struggling to manage adult tasks.  They may not even know how to set up a budget or make decisions about giving.  This is where you can disciple them in key moments, for the sake of their spiritual, emotional and financial health. </w:t>
      </w:r>
      <w:r w:rsidR="00A52A49">
        <w:rPr>
          <w:rFonts w:ascii="&amp;quot" w:eastAsia="Times New Roman" w:hAnsi="&amp;quot" w:cs="Times New Roman"/>
          <w:color w:val="6D6E71"/>
          <w:sz w:val="23"/>
          <w:szCs w:val="23"/>
        </w:rPr>
        <w:t xml:space="preserve"> Remember that they love InterVarsity and want to invest in the future of the ministry at their alma mater.  You are their link to the community that helped them grow and you are a positive reminder of God’s grace in their lives.  </w:t>
      </w:r>
    </w:p>
    <w:p w:rsidR="00B74674" w:rsidRPr="00B74674" w:rsidRDefault="00B74674" w:rsidP="00B74674">
      <w:pPr>
        <w:spacing w:before="293" w:after="0" w:line="270" w:lineRule="atLeast"/>
        <w:outlineLvl w:val="4"/>
        <w:rPr>
          <w:rFonts w:ascii="&amp;quot" w:eastAsia="Times New Roman" w:hAnsi="&amp;quot" w:cs="Times New Roman"/>
          <w:caps/>
          <w:color w:val="47C0BB"/>
          <w:sz w:val="23"/>
          <w:szCs w:val="23"/>
        </w:rPr>
      </w:pPr>
      <w:r w:rsidRPr="00B74674">
        <w:rPr>
          <w:rFonts w:ascii="&amp;quot" w:eastAsia="Times New Roman" w:hAnsi="&amp;quot" w:cs="Times New Roman"/>
          <w:caps/>
          <w:color w:val="47C0BB"/>
          <w:sz w:val="23"/>
          <w:szCs w:val="23"/>
        </w:rPr>
        <w:t>Relax! </w:t>
      </w:r>
    </w:p>
    <w:p w:rsidR="00B74674" w:rsidRPr="00B74674" w:rsidRDefault="00B74674" w:rsidP="00B74674">
      <w:pPr>
        <w:spacing w:after="0" w:line="240" w:lineRule="auto"/>
        <w:rPr>
          <w:rFonts w:ascii="&amp;quot" w:eastAsia="Times New Roman" w:hAnsi="&amp;quot" w:cs="Times New Roman"/>
          <w:color w:val="6D6E71"/>
          <w:sz w:val="23"/>
          <w:szCs w:val="23"/>
        </w:rPr>
      </w:pPr>
      <w:r w:rsidRPr="00B74674">
        <w:rPr>
          <w:rFonts w:ascii="&amp;quot" w:eastAsia="Times New Roman" w:hAnsi="&amp;quot" w:cs="Times New Roman"/>
          <w:color w:val="6D6E71"/>
          <w:sz w:val="23"/>
          <w:szCs w:val="23"/>
        </w:rPr>
        <w:t>You don’t have to be</w:t>
      </w:r>
      <w:r w:rsidR="00A52A49">
        <w:rPr>
          <w:rFonts w:ascii="&amp;quot" w:eastAsia="Times New Roman" w:hAnsi="&amp;quot" w:cs="Times New Roman"/>
          <w:color w:val="6D6E71"/>
          <w:sz w:val="23"/>
          <w:szCs w:val="23"/>
        </w:rPr>
        <w:t xml:space="preserve"> overly</w:t>
      </w:r>
      <w:r w:rsidRPr="00B74674">
        <w:rPr>
          <w:rFonts w:ascii="&amp;quot" w:eastAsia="Times New Roman" w:hAnsi="&amp;quot" w:cs="Times New Roman"/>
          <w:color w:val="6D6E71"/>
          <w:sz w:val="23"/>
          <w:szCs w:val="23"/>
        </w:rPr>
        <w:t xml:space="preserve"> formal or worry too much about what you are going to say.  Most of the time a simple “Hey, I just wanted to follow up on your giving to InterVarsity,” will suffice. </w:t>
      </w:r>
      <w:r w:rsidR="009D1385">
        <w:rPr>
          <w:rFonts w:ascii="&amp;quot" w:eastAsia="Times New Roman" w:hAnsi="&amp;quot" w:cs="Times New Roman"/>
          <w:color w:val="6D6E71"/>
          <w:sz w:val="23"/>
          <w:szCs w:val="23"/>
        </w:rPr>
        <w:t xml:space="preserve">And if you already emailed or texted them, a simple “Hey, just wanted to </w:t>
      </w:r>
      <w:r w:rsidR="00720527">
        <w:rPr>
          <w:rFonts w:ascii="&amp;quot" w:eastAsia="Times New Roman" w:hAnsi="&amp;quot" w:cs="Times New Roman"/>
          <w:color w:val="6D6E71"/>
          <w:sz w:val="23"/>
          <w:szCs w:val="23"/>
        </w:rPr>
        <w:t>circle back about</w:t>
      </w:r>
      <w:r w:rsidR="009D1385">
        <w:rPr>
          <w:rFonts w:ascii="&amp;quot" w:eastAsia="Times New Roman" w:hAnsi="&amp;quot" w:cs="Times New Roman"/>
          <w:color w:val="6D6E71"/>
          <w:sz w:val="23"/>
          <w:szCs w:val="23"/>
        </w:rPr>
        <w:t xml:space="preserve"> my previous email/text” does the trick.  </w:t>
      </w:r>
      <w:r w:rsidRPr="00B74674">
        <w:rPr>
          <w:rFonts w:ascii="&amp;quot" w:eastAsia="Times New Roman" w:hAnsi="&amp;quot" w:cs="Times New Roman"/>
          <w:color w:val="6D6E71"/>
          <w:sz w:val="23"/>
          <w:szCs w:val="23"/>
        </w:rPr>
        <w:t>Be yourself and be casual.  </w:t>
      </w:r>
    </w:p>
    <w:p w:rsidR="00B74674" w:rsidRPr="00B74674" w:rsidRDefault="00B74674" w:rsidP="00B74674">
      <w:pPr>
        <w:spacing w:before="293" w:after="0" w:line="270" w:lineRule="atLeast"/>
        <w:outlineLvl w:val="4"/>
        <w:rPr>
          <w:rFonts w:ascii="&amp;quot" w:eastAsia="Times New Roman" w:hAnsi="&amp;quot" w:cs="Times New Roman"/>
          <w:caps/>
          <w:color w:val="47C0BB"/>
          <w:sz w:val="23"/>
          <w:szCs w:val="23"/>
        </w:rPr>
      </w:pPr>
      <w:r w:rsidRPr="00B74674">
        <w:rPr>
          <w:rFonts w:ascii="&amp;quot" w:eastAsia="Times New Roman" w:hAnsi="&amp;quot" w:cs="Times New Roman"/>
          <w:caps/>
          <w:color w:val="47C0BB"/>
          <w:sz w:val="23"/>
          <w:szCs w:val="23"/>
        </w:rPr>
        <w:t>Use their favorite communication style</w:t>
      </w:r>
    </w:p>
    <w:p w:rsidR="009D1385" w:rsidRDefault="00B74674" w:rsidP="00B74674">
      <w:pPr>
        <w:spacing w:after="0" w:line="240" w:lineRule="auto"/>
        <w:rPr>
          <w:rFonts w:ascii="&amp;quot" w:eastAsia="Times New Roman" w:hAnsi="&amp;quot" w:cs="Times New Roman"/>
          <w:color w:val="6D6E71"/>
          <w:sz w:val="23"/>
          <w:szCs w:val="23"/>
        </w:rPr>
      </w:pPr>
      <w:r w:rsidRPr="00B74674">
        <w:rPr>
          <w:rFonts w:ascii="&amp;quot" w:eastAsia="Times New Roman" w:hAnsi="&amp;quot" w:cs="Times New Roman"/>
          <w:color w:val="6D6E71"/>
          <w:sz w:val="23"/>
          <w:szCs w:val="23"/>
        </w:rPr>
        <w:t xml:space="preserve">How did you contact them when they were students?  That’s how you should follow up.  Text and email </w:t>
      </w:r>
      <w:proofErr w:type="gramStart"/>
      <w:r w:rsidRPr="00B74674">
        <w:rPr>
          <w:rFonts w:ascii="&amp;quot" w:eastAsia="Times New Roman" w:hAnsi="&amp;quot" w:cs="Times New Roman"/>
          <w:color w:val="6D6E71"/>
          <w:sz w:val="23"/>
          <w:szCs w:val="23"/>
        </w:rPr>
        <w:t>is</w:t>
      </w:r>
      <w:proofErr w:type="gramEnd"/>
      <w:r w:rsidRPr="00B74674">
        <w:rPr>
          <w:rFonts w:ascii="&amp;quot" w:eastAsia="Times New Roman" w:hAnsi="&amp;quot" w:cs="Times New Roman"/>
          <w:color w:val="6D6E71"/>
          <w:sz w:val="23"/>
          <w:szCs w:val="23"/>
        </w:rPr>
        <w:t xml:space="preserve"> perfectly acceptable, especially if they were your students.  If you are contacting </w:t>
      </w:r>
      <w:r w:rsidR="008E3CFE">
        <w:rPr>
          <w:rFonts w:ascii="&amp;quot" w:eastAsia="Times New Roman" w:hAnsi="&amp;quot" w:cs="Times New Roman"/>
          <w:color w:val="6D6E71"/>
          <w:sz w:val="23"/>
          <w:szCs w:val="23"/>
        </w:rPr>
        <w:t xml:space="preserve">an </w:t>
      </w:r>
      <w:r w:rsidRPr="00B74674">
        <w:rPr>
          <w:rFonts w:ascii="&amp;quot" w:eastAsia="Times New Roman" w:hAnsi="&amp;quot" w:cs="Times New Roman"/>
          <w:color w:val="6D6E71"/>
          <w:sz w:val="23"/>
          <w:szCs w:val="23"/>
        </w:rPr>
        <w:t>alum you haven't met before, you may want to use the phone to establish more of a connection verbally.</w:t>
      </w:r>
    </w:p>
    <w:p w:rsidR="009D1385" w:rsidRPr="00B74674" w:rsidRDefault="009D1385" w:rsidP="009D1385">
      <w:pPr>
        <w:spacing w:before="293" w:after="0" w:line="270" w:lineRule="atLeast"/>
        <w:outlineLvl w:val="4"/>
        <w:rPr>
          <w:rFonts w:ascii="&amp;quot" w:eastAsia="Times New Roman" w:hAnsi="&amp;quot" w:cs="Times New Roman"/>
          <w:caps/>
          <w:color w:val="47C0BB"/>
          <w:sz w:val="23"/>
          <w:szCs w:val="23"/>
        </w:rPr>
      </w:pPr>
      <w:r>
        <w:rPr>
          <w:rFonts w:ascii="&amp;quot" w:eastAsia="Times New Roman" w:hAnsi="&amp;quot" w:cs="Times New Roman"/>
          <w:caps/>
          <w:color w:val="47C0BB"/>
          <w:sz w:val="23"/>
          <w:szCs w:val="23"/>
        </w:rPr>
        <w:t xml:space="preserve">Throw </w:t>
      </w:r>
      <w:r w:rsidR="00BA2B06">
        <w:rPr>
          <w:rFonts w:ascii="&amp;quot" w:eastAsia="Times New Roman" w:hAnsi="&amp;quot" w:cs="Times New Roman"/>
          <w:caps/>
          <w:color w:val="47C0BB"/>
          <w:sz w:val="23"/>
          <w:szCs w:val="23"/>
        </w:rPr>
        <w:t>Me</w:t>
      </w:r>
      <w:r>
        <w:rPr>
          <w:rFonts w:ascii="&amp;quot" w:eastAsia="Times New Roman" w:hAnsi="&amp;quot" w:cs="Times New Roman"/>
          <w:caps/>
          <w:color w:val="47C0BB"/>
          <w:sz w:val="23"/>
          <w:szCs w:val="23"/>
        </w:rPr>
        <w:t xml:space="preserve"> under the bus</w:t>
      </w:r>
    </w:p>
    <w:p w:rsidR="009D1385" w:rsidRPr="00B74674" w:rsidRDefault="009D1385" w:rsidP="00B74674">
      <w:pPr>
        <w:spacing w:after="0" w:line="240" w:lineRule="auto"/>
        <w:rPr>
          <w:rFonts w:ascii="&amp;quot" w:eastAsia="Times New Roman" w:hAnsi="&amp;quot" w:cs="Times New Roman"/>
          <w:color w:val="6D6E71"/>
          <w:sz w:val="23"/>
          <w:szCs w:val="23"/>
        </w:rPr>
      </w:pPr>
      <w:r>
        <w:rPr>
          <w:rFonts w:ascii="&amp;quot" w:eastAsia="Times New Roman" w:hAnsi="&amp;quot" w:cs="Times New Roman"/>
          <w:color w:val="6D6E71"/>
          <w:sz w:val="23"/>
          <w:szCs w:val="23"/>
        </w:rPr>
        <w:t xml:space="preserve">Whenever I coach someone I tell them they can always throw me under the bus when it comes to follow up.  This can save face with the prospect and takes some pressure off everyone.  You can say, “Hey, my coach is asking me to follow up with all the alumni.” Or “My coach really wants me to close the loop with everyone who graduated last year”.  Most supervisors </w:t>
      </w:r>
      <w:r w:rsidR="00A74DCE">
        <w:rPr>
          <w:rFonts w:ascii="&amp;quot" w:eastAsia="Times New Roman" w:hAnsi="&amp;quot" w:cs="Times New Roman"/>
          <w:color w:val="6D6E71"/>
          <w:sz w:val="23"/>
          <w:szCs w:val="23"/>
        </w:rPr>
        <w:t>are</w:t>
      </w:r>
      <w:r>
        <w:rPr>
          <w:rFonts w:ascii="&amp;quot" w:eastAsia="Times New Roman" w:hAnsi="&amp;quot" w:cs="Times New Roman"/>
          <w:color w:val="6D6E71"/>
          <w:sz w:val="23"/>
          <w:szCs w:val="23"/>
        </w:rPr>
        <w:t xml:space="preserve"> also are fine with being thrown under the bus</w:t>
      </w:r>
      <w:r w:rsidR="00A74DCE">
        <w:rPr>
          <w:rFonts w:ascii="&amp;quot" w:eastAsia="Times New Roman" w:hAnsi="&amp;quot" w:cs="Times New Roman"/>
          <w:color w:val="6D6E71"/>
          <w:sz w:val="23"/>
          <w:szCs w:val="23"/>
        </w:rPr>
        <w:t xml:space="preserve"> if you need to explain why you are contacting alumni frequently. </w:t>
      </w:r>
    </w:p>
    <w:p w:rsidR="00B74674" w:rsidRPr="00B74674" w:rsidRDefault="00B74674" w:rsidP="00B74674">
      <w:pPr>
        <w:spacing w:before="100" w:beforeAutospacing="1" w:after="100" w:afterAutospacing="1" w:line="240" w:lineRule="auto"/>
        <w:rPr>
          <w:rFonts w:ascii="&amp;quot" w:eastAsia="Times New Roman" w:hAnsi="&amp;quot" w:cs="Times New Roman"/>
          <w:color w:val="6D6E71"/>
          <w:sz w:val="23"/>
          <w:szCs w:val="23"/>
        </w:rPr>
      </w:pPr>
      <w:r w:rsidRPr="00B74674">
        <w:rPr>
          <w:rFonts w:ascii="&amp;quot" w:eastAsia="Times New Roman" w:hAnsi="&amp;quot" w:cs="Times New Roman"/>
          <w:color w:val="6D6E71"/>
          <w:sz w:val="23"/>
          <w:szCs w:val="23"/>
        </w:rPr>
        <w:t>Follow up can feel like an uphill battle, especially when your alumni seem unreachable,</w:t>
      </w:r>
      <w:bookmarkStart w:id="0" w:name="_GoBack"/>
      <w:bookmarkEnd w:id="0"/>
      <w:r w:rsidRPr="00B74674">
        <w:rPr>
          <w:rFonts w:ascii="&amp;quot" w:eastAsia="Times New Roman" w:hAnsi="&amp;quot" w:cs="Times New Roman"/>
          <w:color w:val="6D6E71"/>
          <w:sz w:val="23"/>
          <w:szCs w:val="23"/>
        </w:rPr>
        <w:t> but it is one of the most crucial MPD activities to help your alumni become partners. </w:t>
      </w:r>
      <w:r w:rsidR="00A74DCE">
        <w:rPr>
          <w:rFonts w:ascii="&amp;quot" w:eastAsia="Times New Roman" w:hAnsi="&amp;quot" w:cs="Times New Roman"/>
          <w:color w:val="6D6E71"/>
          <w:sz w:val="23"/>
          <w:szCs w:val="23"/>
        </w:rPr>
        <w:t xml:space="preserve"> Without follow up, our invitations to give, advocate, pray and serve fail to lead to actual partnership.</w:t>
      </w:r>
      <w:r w:rsidRPr="00B74674">
        <w:rPr>
          <w:rFonts w:ascii="&amp;quot" w:eastAsia="Times New Roman" w:hAnsi="&amp;quot" w:cs="Times New Roman"/>
          <w:color w:val="6D6E71"/>
          <w:sz w:val="23"/>
          <w:szCs w:val="23"/>
        </w:rPr>
        <w:t xml:space="preserve"> When you do it faithfully, it will yield great results both now and in the future!</w:t>
      </w:r>
    </w:p>
    <w:p w:rsidR="00C15D9D" w:rsidRDefault="00C15D9D"/>
    <w:sectPr w:rsidR="00C15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74"/>
    <w:rsid w:val="001304F2"/>
    <w:rsid w:val="0021470A"/>
    <w:rsid w:val="006D0501"/>
    <w:rsid w:val="00720527"/>
    <w:rsid w:val="0079261B"/>
    <w:rsid w:val="00851EF9"/>
    <w:rsid w:val="008E3CFE"/>
    <w:rsid w:val="009D1385"/>
    <w:rsid w:val="00A52A49"/>
    <w:rsid w:val="00A74DCE"/>
    <w:rsid w:val="00AE7AB3"/>
    <w:rsid w:val="00B74674"/>
    <w:rsid w:val="00BA2B06"/>
    <w:rsid w:val="00C15D9D"/>
    <w:rsid w:val="00DF2867"/>
    <w:rsid w:val="00F4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BDC1"/>
  <w15:chartTrackingRefBased/>
  <w15:docId w15:val="{F9D439C3-9BFB-4E83-86CB-CC38BC98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4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746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746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67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7467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7467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746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4674"/>
    <w:rPr>
      <w:i/>
      <w:iCs/>
    </w:rPr>
  </w:style>
  <w:style w:type="character" w:styleId="Hyperlink">
    <w:name w:val="Hyperlink"/>
    <w:basedOn w:val="DefaultParagraphFont"/>
    <w:uiPriority w:val="99"/>
    <w:semiHidden/>
    <w:unhideWhenUsed/>
    <w:rsid w:val="00B74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272973">
      <w:bodyDiv w:val="1"/>
      <w:marLeft w:val="0"/>
      <w:marRight w:val="0"/>
      <w:marTop w:val="0"/>
      <w:marBottom w:val="0"/>
      <w:divBdr>
        <w:top w:val="none" w:sz="0" w:space="0" w:color="auto"/>
        <w:left w:val="none" w:sz="0" w:space="0" w:color="auto"/>
        <w:bottom w:val="none" w:sz="0" w:space="0" w:color="auto"/>
        <w:right w:val="none" w:sz="0" w:space="0" w:color="auto"/>
      </w:divBdr>
      <w:divsChild>
        <w:div w:id="814107481">
          <w:marLeft w:val="0"/>
          <w:marRight w:val="0"/>
          <w:marTop w:val="0"/>
          <w:marBottom w:val="0"/>
          <w:divBdr>
            <w:top w:val="none" w:sz="0" w:space="0" w:color="auto"/>
            <w:left w:val="none" w:sz="0" w:space="0" w:color="auto"/>
            <w:bottom w:val="none" w:sz="0" w:space="0" w:color="auto"/>
            <w:right w:val="none" w:sz="0" w:space="0" w:color="auto"/>
          </w:divBdr>
        </w:div>
        <w:div w:id="1761564644">
          <w:marLeft w:val="300"/>
          <w:marRight w:val="0"/>
          <w:marTop w:val="0"/>
          <w:marBottom w:val="300"/>
          <w:divBdr>
            <w:top w:val="none" w:sz="0" w:space="0" w:color="auto"/>
            <w:left w:val="none" w:sz="0" w:space="0" w:color="auto"/>
            <w:bottom w:val="none" w:sz="0" w:space="0" w:color="auto"/>
            <w:right w:val="none" w:sz="0" w:space="0" w:color="auto"/>
          </w:divBdr>
          <w:divsChild>
            <w:div w:id="928581585">
              <w:marLeft w:val="0"/>
              <w:marRight w:val="0"/>
              <w:marTop w:val="0"/>
              <w:marBottom w:val="0"/>
              <w:divBdr>
                <w:top w:val="none" w:sz="0" w:space="0" w:color="auto"/>
                <w:left w:val="none" w:sz="0" w:space="0" w:color="auto"/>
                <w:bottom w:val="none" w:sz="0" w:space="0" w:color="auto"/>
                <w:right w:val="none" w:sz="0" w:space="0" w:color="auto"/>
              </w:divBdr>
              <w:divsChild>
                <w:div w:id="1498499238">
                  <w:marLeft w:val="0"/>
                  <w:marRight w:val="0"/>
                  <w:marTop w:val="0"/>
                  <w:marBottom w:val="0"/>
                  <w:divBdr>
                    <w:top w:val="none" w:sz="0" w:space="0" w:color="auto"/>
                    <w:left w:val="none" w:sz="0" w:space="0" w:color="auto"/>
                    <w:bottom w:val="none" w:sz="0" w:space="0" w:color="auto"/>
                    <w:right w:val="none" w:sz="0" w:space="0" w:color="auto"/>
                  </w:divBdr>
                  <w:divsChild>
                    <w:div w:id="808740727">
                      <w:marLeft w:val="0"/>
                      <w:marRight w:val="0"/>
                      <w:marTop w:val="0"/>
                      <w:marBottom w:val="0"/>
                      <w:divBdr>
                        <w:top w:val="none" w:sz="0" w:space="0" w:color="auto"/>
                        <w:left w:val="none" w:sz="0" w:space="0" w:color="auto"/>
                        <w:bottom w:val="none" w:sz="0" w:space="0" w:color="auto"/>
                        <w:right w:val="none" w:sz="0" w:space="0" w:color="auto"/>
                      </w:divBdr>
                      <w:divsChild>
                        <w:div w:id="10112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8117">
          <w:marLeft w:val="0"/>
          <w:marRight w:val="0"/>
          <w:marTop w:val="0"/>
          <w:marBottom w:val="0"/>
          <w:divBdr>
            <w:top w:val="none" w:sz="0" w:space="0" w:color="auto"/>
            <w:left w:val="none" w:sz="0" w:space="0" w:color="auto"/>
            <w:bottom w:val="none" w:sz="0" w:space="0" w:color="auto"/>
            <w:right w:val="none" w:sz="0" w:space="0" w:color="auto"/>
          </w:divBdr>
          <w:divsChild>
            <w:div w:id="1198735898">
              <w:marLeft w:val="0"/>
              <w:marRight w:val="0"/>
              <w:marTop w:val="0"/>
              <w:marBottom w:val="0"/>
              <w:divBdr>
                <w:top w:val="none" w:sz="0" w:space="0" w:color="auto"/>
                <w:left w:val="none" w:sz="0" w:space="0" w:color="auto"/>
                <w:bottom w:val="none" w:sz="0" w:space="0" w:color="auto"/>
                <w:right w:val="none" w:sz="0" w:space="0" w:color="auto"/>
              </w:divBdr>
              <w:divsChild>
                <w:div w:id="1144154768">
                  <w:marLeft w:val="0"/>
                  <w:marRight w:val="0"/>
                  <w:marTop w:val="0"/>
                  <w:marBottom w:val="0"/>
                  <w:divBdr>
                    <w:top w:val="none" w:sz="0" w:space="0" w:color="auto"/>
                    <w:left w:val="none" w:sz="0" w:space="0" w:color="auto"/>
                    <w:bottom w:val="none" w:sz="0" w:space="0" w:color="auto"/>
                    <w:right w:val="none" w:sz="0" w:space="0" w:color="auto"/>
                  </w:divBdr>
                  <w:divsChild>
                    <w:div w:id="20315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an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Lospaluto</dc:creator>
  <cp:keywords/>
  <dc:description/>
  <cp:lastModifiedBy>Ryan Lospaluto</cp:lastModifiedBy>
  <cp:revision>9</cp:revision>
  <dcterms:created xsi:type="dcterms:W3CDTF">2019-03-05T17:28:00Z</dcterms:created>
  <dcterms:modified xsi:type="dcterms:W3CDTF">2019-03-08T16:24:00Z</dcterms:modified>
</cp:coreProperties>
</file>